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9B2" w:rsidRDefault="004E39B2" w:rsidP="004E39B2">
      <w:pPr>
        <w:spacing w:after="0" w:line="240" w:lineRule="auto"/>
        <w:rPr>
          <w:rFonts w:eastAsiaTheme="minorEastAsia"/>
        </w:rPr>
      </w:pPr>
      <w:r>
        <w:t xml:space="preserve">Zaprojektować układ rozmyty aproksymujący ciągłą funkcję </w:t>
      </w:r>
      <m:oMath>
        <m:r>
          <w:rPr>
            <w:rFonts w:ascii="Cambria Math" w:hAnsi="Cambria Math"/>
          </w:rPr>
          <m:t>g(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,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)</m:t>
        </m:r>
      </m:oMath>
      <w:r>
        <w:rPr>
          <w:rFonts w:eastAsiaTheme="minorEastAsia"/>
        </w:rPr>
        <w:t xml:space="preserve"> zdefiniowaną na zbiorze </w:t>
      </w:r>
      <m:oMath>
        <m:r>
          <m:rPr>
            <m:sty m:val="bi"/>
          </m:rPr>
          <w:rPr>
            <w:rFonts w:ascii="Cambria Math" w:eastAsiaTheme="minorEastAsia" w:hAnsi="Cambria Math"/>
          </w:rPr>
          <m:t>U</m:t>
        </m:r>
        <m:r>
          <w:rPr>
            <w:rFonts w:ascii="Cambria Math" w:eastAsiaTheme="minorEastAsia" w:hAnsi="Cambria Math"/>
          </w:rPr>
          <m:t>=</m:t>
        </m:r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-2,2</m:t>
            </m:r>
          </m:e>
        </m:d>
        <m:r>
          <w:rPr>
            <w:rFonts w:ascii="Cambria Math" w:eastAsiaTheme="minorEastAsia" w:hAnsi="Cambria Math"/>
          </w:rPr>
          <m:t>×[-2,2]⊂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</w:rPr>
              <m:t>R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  <w:r>
        <w:rPr>
          <w:rFonts w:eastAsiaTheme="minorEastAsia"/>
        </w:rPr>
        <w:t xml:space="preserve"> z dokładnością </w:t>
      </w:r>
      <m:oMath>
        <m:r>
          <w:rPr>
            <w:rFonts w:ascii="Cambria Math" w:eastAsiaTheme="minorEastAsia" w:hAnsi="Cambria Math"/>
          </w:rPr>
          <m:t>ε(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sup</m:t>
            </m:r>
          </m:e>
          <m:sub>
            <m:r>
              <w:rPr>
                <w:rFonts w:ascii="Cambria Math" w:eastAsiaTheme="minorEastAsia" w:hAnsi="Cambria Math"/>
              </w:rPr>
              <m:t>x∈U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d>
              <m:dPr>
                <m:begChr m:val="|"/>
                <m:endChr m:val="|"/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g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</m:d>
                <m:r>
                  <w:rPr>
                    <w:rFonts w:ascii="Cambria Math" w:eastAsiaTheme="minorEastAsia" w:hAnsi="Cambria Math"/>
                  </w:rPr>
                  <m:t>-f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</m:d>
              </m:e>
            </m:d>
          </m:e>
        </m:d>
        <m:r>
          <w:rPr>
            <w:rFonts w:ascii="Cambria Math" w:eastAsiaTheme="minorEastAsia" w:hAnsi="Cambria Math"/>
          </w:rPr>
          <m:t>&lt;ε)</m:t>
        </m:r>
      </m:oMath>
      <w:r>
        <w:rPr>
          <w:rFonts w:eastAsiaTheme="minorEastAsia"/>
        </w:rPr>
        <w:t>, stosując system wnioskujący Takagi-Sugeno dla dowolnie wybranych funkcji przynależności.</w:t>
      </w:r>
    </w:p>
    <w:p w:rsidR="004E39B2" w:rsidRDefault="004E39B2" w:rsidP="004E39B2">
      <w:pPr>
        <w:spacing w:after="0" w:line="240" w:lineRule="auto"/>
        <w:rPr>
          <w:rFonts w:eastAsiaTheme="minorEastAsia"/>
        </w:rPr>
      </w:pPr>
    </w:p>
    <w:p w:rsidR="004E39B2" w:rsidRPr="0056326C" w:rsidRDefault="004E39B2" w:rsidP="004E39B2">
      <w:pPr>
        <w:spacing w:after="0" w:line="240" w:lineRule="auto"/>
      </w:pPr>
      <m:oMathPara>
        <m:oMath>
          <m:r>
            <w:rPr>
              <w:rFonts w:ascii="Cambria Math" w:hAnsi="Cambria Math"/>
            </w:rPr>
            <m:t>g) g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</m:e>
          </m:d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-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-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 xml:space="preserve">    ε=0.5</m:t>
          </m:r>
        </m:oMath>
      </m:oMathPara>
    </w:p>
    <w:p w:rsidR="004E39B2" w:rsidRDefault="004E39B2" w:rsidP="004E39B2"/>
    <w:p w:rsidR="004E39B2" w:rsidRDefault="004E39B2" w:rsidP="004E39B2">
      <w:pPr>
        <w:rPr>
          <w:rFonts w:eastAsiaTheme="minorEastAsia"/>
          <w:b/>
        </w:rPr>
      </w:pPr>
      <w:r>
        <w:tab/>
      </w:r>
      <w:r w:rsidRPr="00FF6ECF">
        <w:rPr>
          <w:b/>
        </w:rPr>
        <w:t xml:space="preserve">Obliczenia związane z doborem wartości </w:t>
      </w:r>
      <m:oMath>
        <m:sSub>
          <m:sSubPr>
            <m:ctrlPr>
              <w:rPr>
                <w:rFonts w:ascii="Cambria Math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h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1</m:t>
            </m:r>
          </m:sub>
        </m:sSub>
      </m:oMath>
      <w:r w:rsidRPr="00FF6ECF">
        <w:rPr>
          <w:rFonts w:eastAsiaTheme="minorEastAsia"/>
          <w:b/>
        </w:rPr>
        <w:t xml:space="preserve"> oraz </w:t>
      </w:r>
      <m:oMath>
        <m:sSub>
          <m:sSubPr>
            <m:ctrlPr>
              <w:rPr>
                <w:rFonts w:ascii="Cambria Math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h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2</m:t>
            </m:r>
          </m:sub>
        </m:sSub>
      </m:oMath>
      <w:r w:rsidRPr="00FF6ECF">
        <w:rPr>
          <w:rFonts w:eastAsiaTheme="minorEastAsia"/>
          <w:b/>
        </w:rPr>
        <w:t>.</w:t>
      </w:r>
    </w:p>
    <w:p w:rsidR="004E39B2" w:rsidRDefault="00251CF0" w:rsidP="004E39B2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d>
                <m:dPr>
                  <m:begChr m:val="‖"/>
                  <m:endChr m:val="‖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δg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δ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</w:rPr>
                            <m:t>1</m:t>
                          </m:r>
                        </m:sub>
                      </m:sSub>
                    </m:den>
                  </m:f>
                </m:e>
              </m:d>
            </m:e>
            <m:sub>
              <m:r>
                <w:rPr>
                  <w:rFonts w:ascii="Cambria Math" w:eastAsiaTheme="minorEastAsia" w:hAnsi="Cambria Math"/>
                </w:rPr>
                <m:t>∞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sup</m:t>
              </m:r>
            </m:e>
            <m:sub>
              <m:r>
                <w:rPr>
                  <w:rFonts w:ascii="Cambria Math" w:eastAsiaTheme="minorEastAsia" w:hAnsi="Cambria Math"/>
                </w:rPr>
                <m:t>x∈U</m:t>
              </m:r>
            </m:sub>
          </m:sSub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2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1</m:t>
                      </m:r>
                    </m:sub>
                  </m:sSub>
                  <m:r>
                    <w:rPr>
                      <w:rFonts w:ascii="Cambria Math" w:eastAsiaTheme="minorEastAsia" w:hAnsi="Cambria Math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b>
                  </m:sSub>
                </m:e>
              </m:d>
            </m:e>
          </m:d>
          <m:r>
            <w:rPr>
              <w:rFonts w:ascii="Cambria Math" w:eastAsiaTheme="minorEastAsia" w:hAnsi="Cambria Math"/>
            </w:rPr>
            <m:t>=2</m:t>
          </m:r>
        </m:oMath>
      </m:oMathPara>
    </w:p>
    <w:p w:rsidR="004E39B2" w:rsidRDefault="00251CF0" w:rsidP="004E39B2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d>
                <m:dPr>
                  <m:begChr m:val="‖"/>
                  <m:endChr m:val="‖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δg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δ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</w:rPr>
                            <m:t>2</m:t>
                          </m:r>
                        </m:sub>
                      </m:sSub>
                    </m:den>
                  </m:f>
                </m:e>
              </m:d>
            </m:e>
            <m:sub>
              <m:r>
                <w:rPr>
                  <w:rFonts w:ascii="Cambria Math" w:eastAsiaTheme="minorEastAsia" w:hAnsi="Cambria Math"/>
                </w:rPr>
                <m:t>∞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sup</m:t>
              </m:r>
            </m:e>
            <m:sub>
              <m:r>
                <w:rPr>
                  <w:rFonts w:ascii="Cambria Math" w:eastAsiaTheme="minorEastAsia" w:hAnsi="Cambria Math"/>
                </w:rPr>
                <m:t>x∈U</m:t>
              </m:r>
            </m:sub>
          </m:sSub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-2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b>
                  </m:sSub>
                  <m:r>
                    <w:rPr>
                      <w:rFonts w:ascii="Cambria Math" w:eastAsiaTheme="minorEastAsia" w:hAnsi="Cambria Math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1</m:t>
                      </m:r>
                    </m:sub>
                  </m:sSub>
                </m:e>
              </m:d>
            </m:e>
          </m:d>
          <m:r>
            <w:rPr>
              <w:rFonts w:ascii="Cambria Math" w:eastAsiaTheme="minorEastAsia" w:hAnsi="Cambria Math"/>
            </w:rPr>
            <m:t>=6</m:t>
          </m:r>
        </m:oMath>
      </m:oMathPara>
    </w:p>
    <w:p w:rsidR="004E39B2" w:rsidRPr="007A6267" w:rsidRDefault="004E39B2" w:rsidP="004E39B2">
      <w:pPr>
        <w:rPr>
          <w:rFonts w:eastAsiaTheme="minorEastAsia"/>
        </w:rPr>
      </w:pPr>
      <w:r>
        <w:rPr>
          <w:rFonts w:eastAsiaTheme="minorEastAsia"/>
        </w:rPr>
        <w:tab/>
        <w:t xml:space="preserve">Przyjmujemy, że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h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rPr>
          <w:rFonts w:eastAsiaTheme="minorEastAsia"/>
        </w:rPr>
        <w:t xml:space="preserve"> =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h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rPr>
          <w:rFonts w:eastAsiaTheme="minorEastAsia"/>
        </w:rPr>
        <w:t xml:space="preserve">= </w:t>
      </w:r>
      <m:oMath>
        <m:r>
          <w:rPr>
            <w:rFonts w:ascii="Cambria Math" w:eastAsiaTheme="minorEastAsia" w:hAnsi="Cambria Math"/>
          </w:rPr>
          <m:t>0.0625</m:t>
        </m:r>
      </m:oMath>
    </w:p>
    <w:p w:rsidR="004E39B2" w:rsidRPr="00376138" w:rsidRDefault="00251CF0" w:rsidP="004E39B2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d>
                <m:dPr>
                  <m:begChr m:val="‖"/>
                  <m:endChr m:val="‖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 xml:space="preserve"> g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>,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b>
                      </m:sSub>
                    </m:e>
                  </m:d>
                  <m:r>
                    <w:rPr>
                      <w:rFonts w:ascii="Cambria Math" w:hAnsi="Cambria Math"/>
                    </w:rPr>
                    <m:t>- f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>,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b>
                      </m:sSub>
                    </m:e>
                  </m:d>
                </m:e>
              </m:d>
            </m:e>
            <m:sub>
              <m:r>
                <w:rPr>
                  <w:rFonts w:ascii="Cambria Math" w:eastAsiaTheme="minorEastAsia" w:hAnsi="Cambria Math"/>
                </w:rPr>
                <m:t>∞</m:t>
              </m:r>
            </m:sub>
          </m:sSub>
          <m:r>
            <w:rPr>
              <w:rFonts w:ascii="Cambria Math" w:eastAsiaTheme="minorEastAsia" w:hAnsi="Cambria Math"/>
            </w:rPr>
            <m:t>≤2∙0.0625+6∙0.0625=0.125+0.375=0.5</m:t>
          </m:r>
        </m:oMath>
      </m:oMathPara>
    </w:p>
    <w:p w:rsidR="004E39B2" w:rsidRDefault="004E39B2" w:rsidP="004E39B2">
      <w:pPr>
        <w:rPr>
          <w:rFonts w:eastAsiaTheme="minorEastAsia"/>
        </w:rPr>
      </w:pPr>
      <w:r>
        <w:rPr>
          <w:b/>
        </w:rPr>
        <w:tab/>
      </w:r>
      <w:r>
        <w:t xml:space="preserve">Dla każdej zmiennej należałoby zdefiniować po </w:t>
      </w:r>
      <w:r w:rsidR="00041A36">
        <w:t>64</w:t>
      </w:r>
      <w:r>
        <w:t xml:space="preserve"> zbiory rozmyte co daje </w:t>
      </w:r>
      <w:r w:rsidR="00041A36">
        <w:t>64</w:t>
      </w:r>
      <w:r>
        <w:t>x</w:t>
      </w:r>
      <w:r w:rsidR="00041A36">
        <w:t>64</w:t>
      </w:r>
      <w:r>
        <w:t>=</w:t>
      </w:r>
      <w:r w:rsidR="00041A36">
        <w:t>4096</w:t>
      </w:r>
      <w:r>
        <w:t xml:space="preserve"> reguł rozmytych. Ze względu na ograniczenia programu co do ilości reguł, przyjęliśmy 5 zbiorów rozmytych dla zmiennej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tab/>
        <w:t xml:space="preserve"> oraz 3 zbiory rozmyte dla zmiennej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t xml:space="preserve"> co daje 15 reguł.  Dla takich zbiorów rozmytych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h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rPr>
          <w:rFonts w:eastAsiaTheme="minorEastAsia"/>
        </w:rPr>
        <w:t xml:space="preserve"> wyniesie 0.</w:t>
      </w:r>
      <w:r w:rsidR="00041A36">
        <w:rPr>
          <w:rFonts w:eastAsiaTheme="minorEastAsia"/>
        </w:rPr>
        <w:t>8</w:t>
      </w:r>
      <w:r>
        <w:rPr>
          <w:rFonts w:eastAsiaTheme="minorEastAsia"/>
        </w:rPr>
        <w:t xml:space="preserve"> natomiast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h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rPr>
          <w:rFonts w:eastAsiaTheme="minorEastAsia"/>
        </w:rPr>
        <w:t>=</w:t>
      </w:r>
      <w:r w:rsidR="005B4360">
        <w:rPr>
          <w:rFonts w:eastAsiaTheme="minorEastAsia"/>
        </w:rPr>
        <w:t>1</w:t>
      </w:r>
      <w:r>
        <w:rPr>
          <w:rFonts w:eastAsiaTheme="minorEastAsia"/>
        </w:rPr>
        <w:t>.</w:t>
      </w:r>
      <w:r w:rsidR="005B4360">
        <w:rPr>
          <w:rFonts w:eastAsiaTheme="minorEastAsia"/>
        </w:rPr>
        <w:t>3</w:t>
      </w:r>
      <w:r>
        <w:rPr>
          <w:rFonts w:eastAsiaTheme="minorEastAsia"/>
        </w:rPr>
        <w:t>(</w:t>
      </w:r>
      <w:r w:rsidR="005B4360">
        <w:rPr>
          <w:rFonts w:eastAsiaTheme="minorEastAsia"/>
        </w:rPr>
        <w:t>2</w:t>
      </w:r>
      <w:r>
        <w:rPr>
          <w:rFonts w:eastAsiaTheme="minorEastAsia"/>
        </w:rPr>
        <w:t>).</w:t>
      </w:r>
    </w:p>
    <w:p w:rsidR="004E39B2" w:rsidRDefault="004E39B2" w:rsidP="004E39B2">
      <w:pPr>
        <w:rPr>
          <w:rFonts w:eastAsiaTheme="minorEastAsia"/>
        </w:rPr>
      </w:pPr>
      <w:r>
        <w:rPr>
          <w:rFonts w:eastAsiaTheme="minorEastAsia"/>
        </w:rPr>
        <w:tab/>
        <w:t xml:space="preserve">Dokładność </w:t>
      </w:r>
      <m:oMath>
        <m:r>
          <w:rPr>
            <w:rFonts w:ascii="Cambria Math" w:eastAsiaTheme="minorEastAsia" w:hAnsi="Cambria Math"/>
          </w:rPr>
          <m:t>ε</m:t>
        </m:r>
      </m:oMath>
      <w:r>
        <w:rPr>
          <w:rFonts w:eastAsiaTheme="minorEastAsia"/>
        </w:rPr>
        <w:t xml:space="preserve"> będzie równa </w:t>
      </w:r>
      <m:oMath>
        <m:r>
          <w:rPr>
            <w:rFonts w:ascii="Cambria Math" w:eastAsiaTheme="minorEastAsia" w:hAnsi="Cambria Math"/>
          </w:rPr>
          <m:t>2∙0.</m:t>
        </m:r>
        <m:r>
          <w:rPr>
            <w:rFonts w:ascii="Cambria Math" w:eastAsiaTheme="minorEastAsia" w:hAnsi="Cambria Math"/>
          </w:rPr>
          <m:t>8</m:t>
        </m:r>
        <m:r>
          <w:rPr>
            <w:rFonts w:ascii="Cambria Math" w:eastAsiaTheme="minorEastAsia" w:hAnsi="Cambria Math"/>
          </w:rPr>
          <m:t>+6∙</m:t>
        </m:r>
        <m:r>
          <w:rPr>
            <w:rFonts w:ascii="Cambria Math" w:eastAsiaTheme="minorEastAsia" w:hAnsi="Cambria Math"/>
          </w:rPr>
          <m:t>1</m:t>
        </m:r>
        <m:r>
          <w:rPr>
            <w:rFonts w:ascii="Cambria Math" w:eastAsiaTheme="minorEastAsia" w:hAnsi="Cambria Math"/>
          </w:rPr>
          <m:t>.</m:t>
        </m:r>
        <m:r>
          <w:rPr>
            <w:rFonts w:ascii="Cambria Math" w:eastAsiaTheme="minorEastAsia" w:hAnsi="Cambria Math"/>
          </w:rPr>
          <m:t>3(2</m:t>
        </m:r>
        <m:r>
          <w:rPr>
            <w:rFonts w:ascii="Cambria Math" w:eastAsiaTheme="minorEastAsia" w:hAnsi="Cambria Math"/>
          </w:rPr>
          <m:t>)=</m:t>
        </m:r>
        <m:r>
          <w:rPr>
            <w:rFonts w:ascii="Cambria Math" w:eastAsiaTheme="minorEastAsia" w:hAnsi="Cambria Math"/>
          </w:rPr>
          <m:t>1</m:t>
        </m:r>
        <m:r>
          <w:rPr>
            <w:rFonts w:ascii="Cambria Math" w:eastAsiaTheme="minorEastAsia" w:hAnsi="Cambria Math"/>
          </w:rPr>
          <m:t>.</m:t>
        </m:r>
        <m:r>
          <w:rPr>
            <w:rFonts w:ascii="Cambria Math" w:eastAsiaTheme="minorEastAsia" w:hAnsi="Cambria Math"/>
          </w:rPr>
          <m:t>6</m:t>
        </m:r>
        <m:r>
          <w:rPr>
            <w:rFonts w:ascii="Cambria Math" w:eastAsiaTheme="minorEastAsia" w:hAnsi="Cambria Math"/>
          </w:rPr>
          <m:t>+</m:t>
        </m:r>
        <m:r>
          <w:rPr>
            <w:rFonts w:ascii="Cambria Math" w:eastAsiaTheme="minorEastAsia" w:hAnsi="Cambria Math"/>
          </w:rPr>
          <m:t>8</m:t>
        </m:r>
        <m:r>
          <w:rPr>
            <w:rFonts w:ascii="Cambria Math" w:eastAsiaTheme="minorEastAsia" w:hAnsi="Cambria Math"/>
          </w:rPr>
          <m:t>=</m:t>
        </m:r>
        <m:r>
          <w:rPr>
            <w:rFonts w:ascii="Cambria Math" w:eastAsiaTheme="minorEastAsia" w:hAnsi="Cambria Math"/>
          </w:rPr>
          <m:t>9</m:t>
        </m:r>
        <m:r>
          <w:rPr>
            <w:rFonts w:ascii="Cambria Math" w:eastAsiaTheme="minorEastAsia" w:hAnsi="Cambria Math"/>
          </w:rPr>
          <m:t>.</m:t>
        </m:r>
        <m:r>
          <w:rPr>
            <w:rFonts w:ascii="Cambria Math" w:eastAsiaTheme="minorEastAsia" w:hAnsi="Cambria Math"/>
          </w:rPr>
          <m:t>6</m:t>
        </m:r>
      </m:oMath>
    </w:p>
    <w:p w:rsidR="004E39B2" w:rsidRDefault="004E39B2" w:rsidP="004E39B2">
      <w:pPr>
        <w:jc w:val="center"/>
        <w:rPr>
          <w:rFonts w:eastAsiaTheme="minorEastAsia"/>
        </w:rPr>
      </w:pPr>
      <w:r w:rsidRPr="00734CA4">
        <w:rPr>
          <w:rFonts w:eastAsiaTheme="minorEastAsia"/>
          <w:noProof/>
          <w:lang w:eastAsia="pl-PL"/>
        </w:rPr>
        <w:drawing>
          <wp:inline distT="0" distB="0" distL="0" distR="0">
            <wp:extent cx="5760720" cy="2330388"/>
            <wp:effectExtent l="19050" t="0" r="0" b="0"/>
            <wp:docPr id="23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3303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39B2" w:rsidRDefault="004E39B2" w:rsidP="004E39B2">
      <w:pPr>
        <w:jc w:val="center"/>
        <w:rPr>
          <w:rFonts w:eastAsiaTheme="minorEastAsia"/>
        </w:rPr>
      </w:pPr>
      <w:r>
        <w:rPr>
          <w:rFonts w:eastAsiaTheme="minorEastAsia"/>
        </w:rPr>
        <w:t xml:space="preserve">Rys. 1 Schemat modelu </w:t>
      </w:r>
      <w:proofErr w:type="spellStart"/>
      <w:r>
        <w:rPr>
          <w:rFonts w:eastAsiaTheme="minorEastAsia"/>
        </w:rPr>
        <w:t>Simulink</w:t>
      </w:r>
      <w:proofErr w:type="spellEnd"/>
      <w:r>
        <w:rPr>
          <w:rFonts w:eastAsiaTheme="minorEastAsia"/>
        </w:rPr>
        <w:t xml:space="preserve"> modelu rozmytego.</w:t>
      </w:r>
    </w:p>
    <w:p w:rsidR="004E39B2" w:rsidRDefault="004E39B2" w:rsidP="004E39B2">
      <w:pPr>
        <w:rPr>
          <w:rFonts w:eastAsiaTheme="minorEastAsia"/>
        </w:rPr>
      </w:pPr>
    </w:p>
    <w:p w:rsidR="004E39B2" w:rsidRDefault="004E39B2" w:rsidP="004E39B2">
      <w:pPr>
        <w:rPr>
          <w:rFonts w:eastAsiaTheme="minorEastAsia"/>
        </w:rPr>
      </w:pPr>
      <w:r>
        <w:rPr>
          <w:rFonts w:eastAsiaTheme="minorEastAsia"/>
        </w:rPr>
        <w:t xml:space="preserve">Sposób ustawienia </w:t>
      </w:r>
      <w:proofErr w:type="spellStart"/>
      <w:r>
        <w:rPr>
          <w:rFonts w:eastAsiaTheme="minorEastAsia"/>
        </w:rPr>
        <w:t>Fuzzy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Logic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Controllera</w:t>
      </w:r>
      <w:proofErr w:type="spellEnd"/>
      <w:r>
        <w:rPr>
          <w:rFonts w:eastAsiaTheme="minorEastAsia"/>
        </w:rPr>
        <w:t xml:space="preserve"> pokazuje rysunek poniżej.</w:t>
      </w:r>
    </w:p>
    <w:p w:rsidR="004E39B2" w:rsidRDefault="004E39B2" w:rsidP="004E39B2">
      <w:pPr>
        <w:rPr>
          <w:rFonts w:eastAsiaTheme="minorEastAsia"/>
        </w:rPr>
      </w:pPr>
      <w:r w:rsidRPr="004B5195">
        <w:rPr>
          <w:rFonts w:eastAsiaTheme="minorEastAsia"/>
          <w:noProof/>
          <w:lang w:eastAsia="pl-PL"/>
        </w:rPr>
        <w:lastRenderedPageBreak/>
        <w:drawing>
          <wp:inline distT="0" distB="0" distL="0" distR="0">
            <wp:extent cx="5334000" cy="4029075"/>
            <wp:effectExtent l="19050" t="0" r="0" b="0"/>
            <wp:docPr id="24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402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39B2" w:rsidRDefault="004E39B2" w:rsidP="004E39B2">
      <w:pPr>
        <w:jc w:val="center"/>
        <w:rPr>
          <w:rFonts w:eastAsiaTheme="minorEastAsia"/>
        </w:rPr>
      </w:pPr>
      <w:r>
        <w:rPr>
          <w:rFonts w:eastAsiaTheme="minorEastAsia"/>
        </w:rPr>
        <w:t xml:space="preserve">Rys. 2 Interfejs graficzny </w:t>
      </w:r>
      <w:proofErr w:type="spellStart"/>
      <w:r>
        <w:t>Fuzzy</w:t>
      </w:r>
      <w:proofErr w:type="spellEnd"/>
      <w:r>
        <w:t xml:space="preserve"> </w:t>
      </w:r>
      <w:proofErr w:type="spellStart"/>
      <w:r>
        <w:t>Logic</w:t>
      </w:r>
      <w:proofErr w:type="spellEnd"/>
      <w:r>
        <w:t xml:space="preserve"> </w:t>
      </w:r>
      <w:proofErr w:type="spellStart"/>
      <w:r>
        <w:t>Toolbox</w:t>
      </w:r>
      <w:proofErr w:type="spellEnd"/>
      <w:r>
        <w:t xml:space="preserve"> wraz z ustawionymi parametrami modelu rozmytego.</w:t>
      </w:r>
    </w:p>
    <w:p w:rsidR="004E39B2" w:rsidRDefault="004E39B2" w:rsidP="004E39B2">
      <w:pPr>
        <w:rPr>
          <w:rFonts w:eastAsiaTheme="minorEastAsia"/>
        </w:rPr>
      </w:pPr>
    </w:p>
    <w:p w:rsidR="004E39B2" w:rsidRDefault="004E39B2" w:rsidP="004E39B2">
      <w:r>
        <w:t xml:space="preserve">Stosując narzędzie projektowe </w:t>
      </w:r>
      <w:proofErr w:type="spellStart"/>
      <w:r>
        <w:t>Fuzzy</w:t>
      </w:r>
      <w:proofErr w:type="spellEnd"/>
      <w:r>
        <w:t xml:space="preserve"> </w:t>
      </w:r>
      <w:proofErr w:type="spellStart"/>
      <w:r>
        <w:t>Logic</w:t>
      </w:r>
      <w:proofErr w:type="spellEnd"/>
      <w:r>
        <w:t xml:space="preserve"> </w:t>
      </w:r>
      <w:proofErr w:type="spellStart"/>
      <w:r>
        <w:t>Toolbox</w:t>
      </w:r>
      <w:proofErr w:type="spellEnd"/>
      <w:r>
        <w:t xml:space="preserve"> zbudowano model rozmyty z dwoma zbiorami rozmytymi z 5 i 3 Gaussowskimi funkcjami przynależności na wejściu. </w:t>
      </w:r>
    </w:p>
    <w:p w:rsidR="004E39B2" w:rsidRPr="007A6267" w:rsidRDefault="004E39B2" w:rsidP="004E39B2"/>
    <w:p w:rsidR="004E39B2" w:rsidRDefault="004E39B2" w:rsidP="004E39B2">
      <w:pPr>
        <w:jc w:val="center"/>
      </w:pPr>
      <w:r>
        <w:rPr>
          <w:noProof/>
          <w:lang w:eastAsia="pl-PL"/>
        </w:rPr>
        <w:drawing>
          <wp:inline distT="0" distB="0" distL="0" distR="0">
            <wp:extent cx="3933825" cy="1828800"/>
            <wp:effectExtent l="19050" t="0" r="9525" b="0"/>
            <wp:docPr id="25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825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39B2" w:rsidRDefault="004E39B2" w:rsidP="004E39B2">
      <w:pPr>
        <w:jc w:val="center"/>
        <w:rPr>
          <w:rFonts w:eastAsiaTheme="minorEastAsia"/>
        </w:rPr>
      </w:pPr>
      <w:r>
        <w:t xml:space="preserve">Rys. 3 Rozkład funkcji przynależności zbiorów rozmytych wejścia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rPr>
          <w:rFonts w:eastAsiaTheme="minorEastAsia"/>
        </w:rPr>
        <w:t>.</w:t>
      </w:r>
    </w:p>
    <w:p w:rsidR="004E39B2" w:rsidRDefault="004E39B2" w:rsidP="004E39B2">
      <w:pPr>
        <w:jc w:val="center"/>
      </w:pPr>
    </w:p>
    <w:p w:rsidR="004E39B2" w:rsidRDefault="004E39B2" w:rsidP="004E39B2">
      <w:pPr>
        <w:jc w:val="center"/>
      </w:pPr>
      <w:r w:rsidRPr="006B2324">
        <w:rPr>
          <w:noProof/>
          <w:lang w:eastAsia="pl-PL"/>
        </w:rPr>
        <w:lastRenderedPageBreak/>
        <w:drawing>
          <wp:inline distT="0" distB="0" distL="0" distR="0">
            <wp:extent cx="3944620" cy="1818005"/>
            <wp:effectExtent l="19050" t="0" r="0" b="0"/>
            <wp:docPr id="26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4620" cy="1818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39B2" w:rsidRDefault="004E39B2" w:rsidP="004E39B2">
      <w:pPr>
        <w:jc w:val="center"/>
        <w:rPr>
          <w:rFonts w:eastAsiaTheme="minorEastAsia"/>
        </w:rPr>
      </w:pPr>
      <w:r>
        <w:t xml:space="preserve">Rys. 4 Rozkład funkcji przynależności zbiorów rozmytych wejścia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rPr>
          <w:rFonts w:eastAsiaTheme="minorEastAsia"/>
        </w:rPr>
        <w:t>.</w:t>
      </w:r>
    </w:p>
    <w:p w:rsidR="004E39B2" w:rsidRDefault="004E39B2" w:rsidP="004E39B2">
      <w:pPr>
        <w:jc w:val="center"/>
      </w:pPr>
    </w:p>
    <w:p w:rsidR="004E39B2" w:rsidRDefault="004E39B2" w:rsidP="004E39B2">
      <w:pPr>
        <w:jc w:val="center"/>
      </w:pPr>
      <w:r w:rsidRPr="006C6F4B">
        <w:rPr>
          <w:noProof/>
          <w:lang w:eastAsia="pl-PL"/>
        </w:rPr>
        <w:drawing>
          <wp:inline distT="0" distB="0" distL="0" distR="0">
            <wp:extent cx="3838575" cy="1733550"/>
            <wp:effectExtent l="19050" t="0" r="9525" b="0"/>
            <wp:docPr id="27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8575" cy="1733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39B2" w:rsidRDefault="004E39B2" w:rsidP="004E39B2">
      <w:pPr>
        <w:jc w:val="center"/>
        <w:rPr>
          <w:rFonts w:eastAsiaTheme="minorEastAsia"/>
        </w:rPr>
      </w:pPr>
      <w:r>
        <w:t>Rys. 5 Wartości konkluzji bazy reguł</w:t>
      </w:r>
      <w:r>
        <w:rPr>
          <w:rFonts w:eastAsiaTheme="minorEastAsia"/>
        </w:rPr>
        <w:t>.</w:t>
      </w:r>
    </w:p>
    <w:p w:rsidR="004E39B2" w:rsidRPr="00A633B0" w:rsidRDefault="004E39B2" w:rsidP="004E39B2">
      <w:pPr>
        <w:jc w:val="center"/>
        <w:rPr>
          <w:rFonts w:eastAsiaTheme="minorEastAsia"/>
        </w:rPr>
      </w:pPr>
    </w:p>
    <w:p w:rsidR="004E39B2" w:rsidRDefault="004E39B2" w:rsidP="004E39B2">
      <w:pPr>
        <w:jc w:val="center"/>
        <w:rPr>
          <w:rFonts w:eastAsiaTheme="minorEastAsia"/>
        </w:rPr>
      </w:pPr>
      <w:r>
        <w:t xml:space="preserve">Baza reguł modelu rozmytego zawiera 15 reguł gdzie przesłankami są zbiory rozmyte natomiast konkluzję są konkretnymi wartościami funkcji </w:t>
      </w:r>
      <m:oMath>
        <m:r>
          <w:rPr>
            <w:rFonts w:ascii="Cambria Math" w:hAnsi="Cambria Math"/>
          </w:rPr>
          <m:t>g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  <m:r>
              <w:rPr>
                <w:rFonts w:ascii="Cambria Math" w:hAnsi="Cambria Math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</m:e>
        </m:d>
      </m:oMath>
      <w:r>
        <w:rPr>
          <w:rFonts w:eastAsiaTheme="minorEastAsia"/>
        </w:rPr>
        <w:t>.</w:t>
      </w:r>
    </w:p>
    <w:p w:rsidR="004E39B2" w:rsidRDefault="004E39B2" w:rsidP="004E39B2">
      <w:pPr>
        <w:jc w:val="center"/>
      </w:pPr>
      <w:r w:rsidRPr="00B85EC4">
        <w:rPr>
          <w:noProof/>
          <w:lang w:eastAsia="pl-PL"/>
        </w:rPr>
        <w:drawing>
          <wp:inline distT="0" distB="0" distL="0" distR="0">
            <wp:extent cx="2466975" cy="1952625"/>
            <wp:effectExtent l="19050" t="0" r="9525" b="0"/>
            <wp:docPr id="28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952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39B2" w:rsidRDefault="004E39B2" w:rsidP="004E39B2">
      <w:pPr>
        <w:jc w:val="center"/>
      </w:pPr>
    </w:p>
    <w:p w:rsidR="004E39B2" w:rsidRDefault="004E39B2" w:rsidP="004E39B2">
      <w:r>
        <w:tab/>
        <w:t xml:space="preserve">Graficzna reprezentacja powierzchni modelu określona na podstawie zdefiniowanych zbiorów rozmytych zmiennych wejściowych funkcji g oraz bazy reguł. Wykres został wygenerowany za pomocą </w:t>
      </w:r>
      <w:proofErr w:type="spellStart"/>
      <w:r>
        <w:t>Toolboxa</w:t>
      </w:r>
      <w:proofErr w:type="spellEnd"/>
      <w:r>
        <w:t>.</w:t>
      </w:r>
    </w:p>
    <w:p w:rsidR="004E39B2" w:rsidRDefault="004E39B2" w:rsidP="004E39B2">
      <w:pPr>
        <w:jc w:val="center"/>
      </w:pPr>
      <w:r>
        <w:rPr>
          <w:noProof/>
          <w:lang w:eastAsia="pl-PL"/>
        </w:rPr>
        <w:lastRenderedPageBreak/>
        <w:drawing>
          <wp:inline distT="0" distB="0" distL="0" distR="0">
            <wp:extent cx="5314950" cy="3619500"/>
            <wp:effectExtent l="19050" t="0" r="0" b="0"/>
            <wp:docPr id="2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0" cy="3619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39B2" w:rsidRDefault="004E39B2" w:rsidP="004E39B2">
      <w:pPr>
        <w:jc w:val="center"/>
      </w:pPr>
      <w:r>
        <w:t xml:space="preserve">Rys. 6 Okno </w:t>
      </w:r>
      <w:proofErr w:type="spellStart"/>
      <w:r>
        <w:t>Surface</w:t>
      </w:r>
      <w:proofErr w:type="spellEnd"/>
      <w:r>
        <w:t xml:space="preserve"> </w:t>
      </w:r>
      <w:proofErr w:type="spellStart"/>
      <w:r>
        <w:t>Viever</w:t>
      </w:r>
      <w:proofErr w:type="spellEnd"/>
      <w:r>
        <w:t xml:space="preserve"> zawierające graficzną interpretację powierzchni modelu rozmytego </w:t>
      </w:r>
      <m:oMath>
        <m:r>
          <w:rPr>
            <w:rFonts w:ascii="Cambria Math" w:hAnsi="Cambria Math"/>
          </w:rPr>
          <m:t>g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  <m:r>
              <w:rPr>
                <w:rFonts w:ascii="Cambria Math" w:hAnsi="Cambria Math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</m:e>
        </m:d>
      </m:oMath>
      <w:r>
        <w:rPr>
          <w:rFonts w:eastAsiaTheme="minorEastAsia"/>
        </w:rPr>
        <w:t>.</w:t>
      </w:r>
    </w:p>
    <w:p w:rsidR="004E39B2" w:rsidRDefault="004E39B2" w:rsidP="004E39B2">
      <w:r>
        <w:tab/>
        <w:t xml:space="preserve">Przeprowadziliśmy również dodatkowe obliczenia w programie </w:t>
      </w:r>
      <w:proofErr w:type="spellStart"/>
      <w:r>
        <w:t>Maple</w:t>
      </w:r>
      <w:proofErr w:type="spellEnd"/>
      <w:r>
        <w:t xml:space="preserve"> aby zweryfikować uzyskaną graficzną interpretację powierzchni modelu rozmytego.</w:t>
      </w:r>
    </w:p>
    <w:p w:rsidR="004E39B2" w:rsidRDefault="004E39B2" w:rsidP="004E39B2"/>
    <w:p w:rsidR="004E39B2" w:rsidRDefault="004E39B2" w:rsidP="004E39B2">
      <w:r>
        <w:rPr>
          <w:noProof/>
          <w:lang w:eastAsia="pl-PL"/>
        </w:rPr>
        <w:drawing>
          <wp:inline distT="0" distB="0" distL="0" distR="0">
            <wp:extent cx="3596296" cy="2838450"/>
            <wp:effectExtent l="19050" t="0" r="4154" b="0"/>
            <wp:docPr id="30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6296" cy="2838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39B2" w:rsidRDefault="004E39B2" w:rsidP="004E39B2">
      <w:r>
        <w:rPr>
          <w:noProof/>
          <w:lang w:eastAsia="pl-PL"/>
        </w:rPr>
        <w:lastRenderedPageBreak/>
        <w:drawing>
          <wp:inline distT="0" distB="0" distL="0" distR="0">
            <wp:extent cx="3958133" cy="4095750"/>
            <wp:effectExtent l="19050" t="0" r="4267" b="0"/>
            <wp:docPr id="31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8133" cy="409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39B2" w:rsidRDefault="004E39B2" w:rsidP="004E39B2">
      <w:r>
        <w:t xml:space="preserve">Jak widać charakter i kształt powierzchni modelu rozmytego jest podobny do powierzchni otrzymanej w symulacji w programie </w:t>
      </w:r>
      <w:proofErr w:type="spellStart"/>
      <w:r>
        <w:t>Maple</w:t>
      </w:r>
      <w:proofErr w:type="spellEnd"/>
      <w:r>
        <w:t>. Różnice kształtu wynikają z niedokładności modelu rozmytego.</w:t>
      </w:r>
    </w:p>
    <w:p w:rsidR="004E39B2" w:rsidRDefault="004E39B2" w:rsidP="004E39B2">
      <w:r>
        <w:t>Przebieg funkcji zadanej oraz modelu rozmytego pokazują wykresy poniżej.</w:t>
      </w:r>
    </w:p>
    <w:p w:rsidR="004E39B2" w:rsidRDefault="004E39B2" w:rsidP="004E39B2">
      <w:pPr>
        <w:jc w:val="center"/>
      </w:pPr>
      <w:r>
        <w:rPr>
          <w:noProof/>
          <w:lang w:eastAsia="pl-PL"/>
        </w:rPr>
        <w:drawing>
          <wp:inline distT="0" distB="0" distL="0" distR="0">
            <wp:extent cx="4429125" cy="3321844"/>
            <wp:effectExtent l="19050" t="0" r="9525" b="0"/>
            <wp:docPr id="32" name="Obraz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125" cy="33218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39B2" w:rsidRDefault="004E39B2" w:rsidP="004E39B2">
      <w:pPr>
        <w:jc w:val="center"/>
      </w:pPr>
      <w:r>
        <w:t xml:space="preserve">Rys. 7 Przebieg funkcji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*</m:t>
            </m:r>
          </m:sup>
        </m:sSup>
      </m:oMath>
      <w:r>
        <w:rPr>
          <w:rFonts w:eastAsiaTheme="minorEastAsia"/>
        </w:rPr>
        <w:t xml:space="preserve">wygenerowanej przez model rozmyty oraz funkcji </w:t>
      </w:r>
      <m:oMath>
        <m:r>
          <w:rPr>
            <w:rFonts w:ascii="Cambria Math" w:hAnsi="Cambria Math"/>
          </w:rPr>
          <m:t>g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  <m:r>
              <w:rPr>
                <w:rFonts w:ascii="Cambria Math" w:hAnsi="Cambria Math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</m:e>
        </m:d>
      </m:oMath>
      <w:r>
        <w:rPr>
          <w:rFonts w:eastAsiaTheme="minorEastAsia"/>
        </w:rPr>
        <w:t>.</w:t>
      </w:r>
    </w:p>
    <w:p w:rsidR="004E39B2" w:rsidRDefault="004E39B2" w:rsidP="004E39B2">
      <w:pPr>
        <w:jc w:val="center"/>
      </w:pPr>
      <w:r>
        <w:rPr>
          <w:noProof/>
          <w:lang w:eastAsia="pl-PL"/>
        </w:rPr>
        <w:lastRenderedPageBreak/>
        <w:drawing>
          <wp:inline distT="0" distB="0" distL="0" distR="0">
            <wp:extent cx="4762500" cy="3571875"/>
            <wp:effectExtent l="19050" t="0" r="0" b="0"/>
            <wp:docPr id="33" name="Obraz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571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39B2" w:rsidRDefault="004E39B2" w:rsidP="004E39B2">
      <w:pPr>
        <w:spacing w:after="0" w:line="240" w:lineRule="auto"/>
        <w:jc w:val="center"/>
        <w:rPr>
          <w:rFonts w:eastAsiaTheme="minorEastAsia"/>
        </w:rPr>
      </w:pPr>
      <w:r>
        <w:t xml:space="preserve">Rys. 8 Wykres różnicy </w:t>
      </w:r>
      <m:oMath>
        <m:r>
          <w:rPr>
            <w:rFonts w:ascii="Cambria Math" w:eastAsiaTheme="minorEastAsia" w:hAnsi="Cambria Math"/>
          </w:rPr>
          <m:t>ε=f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  <m:r>
              <w:rPr>
                <w:rFonts w:ascii="Cambria Math" w:hAnsi="Cambria Math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</m:e>
        </m:d>
        <m:r>
          <w:rPr>
            <w:rFonts w:ascii="Cambria Math" w:eastAsiaTheme="minorEastAsia" w:hAnsi="Cambria Math"/>
          </w:rPr>
          <m:t>-g(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,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eastAsiaTheme="minorEastAsia" w:hAnsi="Cambria Math"/>
          </w:rPr>
          <m:t>)</m:t>
        </m:r>
      </m:oMath>
    </w:p>
    <w:p w:rsidR="004E39B2" w:rsidRDefault="004E39B2" w:rsidP="004E39B2">
      <w:pPr>
        <w:spacing w:after="0" w:line="240" w:lineRule="auto"/>
        <w:jc w:val="center"/>
        <w:rPr>
          <w:rFonts w:eastAsiaTheme="minorEastAsia"/>
        </w:rPr>
      </w:pPr>
    </w:p>
    <w:p w:rsidR="004E39B2" w:rsidRDefault="004E39B2" w:rsidP="004E39B2">
      <w:pPr>
        <w:spacing w:after="0" w:line="240" w:lineRule="auto"/>
        <w:rPr>
          <w:rFonts w:eastAsiaTheme="minorEastAsia"/>
        </w:rPr>
      </w:pPr>
      <w:r>
        <w:rPr>
          <w:rFonts w:eastAsiaTheme="minorEastAsia"/>
        </w:rPr>
        <w:t xml:space="preserve">Wartości błędu odwzorowania dla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</m:t>
        </m:r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-2,-1,0,1,2</m:t>
            </m:r>
          </m:e>
        </m:d>
        <m:r>
          <w:rPr>
            <w:rFonts w:ascii="Cambria Math" w:hAnsi="Cambria Math"/>
          </w:rPr>
          <m:t xml:space="preserve">, 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∈&lt;-2,2&gt;</m:t>
        </m:r>
      </m:oMath>
      <w:r>
        <w:rPr>
          <w:rFonts w:eastAsiaTheme="minorEastAsia"/>
        </w:rPr>
        <w:t xml:space="preserve"> :</w:t>
      </w:r>
    </w:p>
    <w:p w:rsidR="004E39B2" w:rsidRDefault="004E39B2" w:rsidP="004E39B2">
      <w:pPr>
        <w:spacing w:after="0" w:line="240" w:lineRule="auto"/>
        <w:rPr>
          <w:rFonts w:eastAsiaTheme="minorEastAsia"/>
        </w:rPr>
      </w:pPr>
    </w:p>
    <w:tbl>
      <w:tblPr>
        <w:tblStyle w:val="Tabela-Siatka"/>
        <w:tblW w:w="0" w:type="auto"/>
        <w:tblLook w:val="04A0"/>
      </w:tblPr>
      <w:tblGrid>
        <w:gridCol w:w="1535"/>
        <w:gridCol w:w="1535"/>
        <w:gridCol w:w="1535"/>
        <w:gridCol w:w="1535"/>
        <w:gridCol w:w="1536"/>
        <w:gridCol w:w="1536"/>
      </w:tblGrid>
      <w:tr w:rsidR="004E39B2" w:rsidTr="006412F2">
        <w:tc>
          <w:tcPr>
            <w:tcW w:w="1535" w:type="dxa"/>
          </w:tcPr>
          <w:p w:rsidR="004E39B2" w:rsidRDefault="00251CF0" w:rsidP="006412F2">
            <w:pPr>
              <w:rPr>
                <w:rFonts w:eastAsiaTheme="minorEastAsia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1535" w:type="dxa"/>
            <w:vAlign w:val="center"/>
          </w:tcPr>
          <w:p w:rsidR="004E39B2" w:rsidRDefault="004E39B2" w:rsidP="006412F2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-2</w:t>
            </w:r>
          </w:p>
        </w:tc>
        <w:tc>
          <w:tcPr>
            <w:tcW w:w="1535" w:type="dxa"/>
            <w:vAlign w:val="center"/>
          </w:tcPr>
          <w:p w:rsidR="004E39B2" w:rsidRDefault="004E39B2" w:rsidP="006412F2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-1</w:t>
            </w:r>
          </w:p>
        </w:tc>
        <w:tc>
          <w:tcPr>
            <w:tcW w:w="1535" w:type="dxa"/>
            <w:vAlign w:val="center"/>
          </w:tcPr>
          <w:p w:rsidR="004E39B2" w:rsidRDefault="004E39B2" w:rsidP="006412F2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</w:p>
        </w:tc>
        <w:tc>
          <w:tcPr>
            <w:tcW w:w="1536" w:type="dxa"/>
            <w:vAlign w:val="center"/>
          </w:tcPr>
          <w:p w:rsidR="004E39B2" w:rsidRDefault="004E39B2" w:rsidP="006412F2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  <w:tc>
          <w:tcPr>
            <w:tcW w:w="1536" w:type="dxa"/>
            <w:vAlign w:val="center"/>
          </w:tcPr>
          <w:p w:rsidR="004E39B2" w:rsidRDefault="004E39B2" w:rsidP="006412F2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</w:t>
            </w:r>
          </w:p>
        </w:tc>
      </w:tr>
      <w:tr w:rsidR="004E39B2" w:rsidTr="006412F2">
        <w:tc>
          <w:tcPr>
            <w:tcW w:w="1535" w:type="dxa"/>
          </w:tcPr>
          <w:p w:rsidR="004E39B2" w:rsidRDefault="004E39B2" w:rsidP="006412F2">
            <w:pPr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ε</m:t>
                </m:r>
              </m:oMath>
            </m:oMathPara>
          </w:p>
        </w:tc>
        <w:tc>
          <w:tcPr>
            <w:tcW w:w="1535" w:type="dxa"/>
            <w:vAlign w:val="center"/>
          </w:tcPr>
          <w:p w:rsidR="004E39B2" w:rsidRDefault="004E39B2" w:rsidP="006412F2">
            <w:pPr>
              <w:jc w:val="center"/>
              <w:rPr>
                <w:rFonts w:eastAsiaTheme="minorEastAsia"/>
              </w:rPr>
            </w:pPr>
            <w:r w:rsidRPr="00E311FF">
              <w:t>-0.00028046</w:t>
            </w:r>
          </w:p>
        </w:tc>
        <w:tc>
          <w:tcPr>
            <w:tcW w:w="1535" w:type="dxa"/>
            <w:vAlign w:val="center"/>
          </w:tcPr>
          <w:p w:rsidR="004E39B2" w:rsidRDefault="004E39B2" w:rsidP="006412F2">
            <w:pPr>
              <w:jc w:val="center"/>
              <w:rPr>
                <w:rFonts w:eastAsiaTheme="minorEastAsia"/>
              </w:rPr>
            </w:pPr>
            <w:r w:rsidRPr="00E311FF">
              <w:t>-1.2521</w:t>
            </w:r>
          </w:p>
        </w:tc>
        <w:tc>
          <w:tcPr>
            <w:tcW w:w="1535" w:type="dxa"/>
            <w:vAlign w:val="center"/>
          </w:tcPr>
          <w:p w:rsidR="004E39B2" w:rsidRDefault="004E39B2" w:rsidP="006412F2">
            <w:pPr>
              <w:jc w:val="center"/>
              <w:rPr>
                <w:rFonts w:eastAsiaTheme="minorEastAsia"/>
              </w:rPr>
            </w:pPr>
            <w:r w:rsidRPr="00E311FF">
              <w:t>-1.1246</w:t>
            </w:r>
          </w:p>
        </w:tc>
        <w:tc>
          <w:tcPr>
            <w:tcW w:w="1536" w:type="dxa"/>
            <w:vAlign w:val="center"/>
          </w:tcPr>
          <w:p w:rsidR="004E39B2" w:rsidRDefault="004E39B2" w:rsidP="006412F2">
            <w:pPr>
              <w:jc w:val="center"/>
              <w:rPr>
                <w:rFonts w:eastAsiaTheme="minorEastAsia"/>
              </w:rPr>
            </w:pPr>
            <w:r w:rsidRPr="00E311FF">
              <w:t>-1.2521</w:t>
            </w:r>
          </w:p>
        </w:tc>
        <w:tc>
          <w:tcPr>
            <w:tcW w:w="1536" w:type="dxa"/>
            <w:vAlign w:val="center"/>
          </w:tcPr>
          <w:p w:rsidR="004E39B2" w:rsidRDefault="004E39B2" w:rsidP="006412F2">
            <w:pPr>
              <w:jc w:val="center"/>
              <w:rPr>
                <w:rFonts w:eastAsiaTheme="minorEastAsia"/>
              </w:rPr>
            </w:pPr>
            <w:r w:rsidRPr="00E311FF">
              <w:t>-0.00028046</w:t>
            </w:r>
          </w:p>
        </w:tc>
      </w:tr>
    </w:tbl>
    <w:p w:rsidR="004E39B2" w:rsidRDefault="004E39B2" w:rsidP="004E39B2">
      <w:pPr>
        <w:spacing w:after="0" w:line="240" w:lineRule="auto"/>
        <w:jc w:val="center"/>
      </w:pPr>
    </w:p>
    <w:p w:rsidR="004E39B2" w:rsidRDefault="004E39B2" w:rsidP="004E39B2">
      <w:pPr>
        <w:spacing w:after="0" w:line="240" w:lineRule="auto"/>
        <w:jc w:val="center"/>
      </w:pPr>
      <w:r>
        <w:t xml:space="preserve">Błąd maksymalny wyniósł :  </w:t>
      </w:r>
      <w:r w:rsidRPr="00276299">
        <w:t>1.6308</w:t>
      </w:r>
    </w:p>
    <w:p w:rsidR="00CE4396" w:rsidRDefault="00CE4396"/>
    <w:sectPr w:rsidR="00CE4396" w:rsidSect="00CE43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4E39B2"/>
    <w:rsid w:val="00041A36"/>
    <w:rsid w:val="00251CF0"/>
    <w:rsid w:val="004E39B2"/>
    <w:rsid w:val="005B4360"/>
    <w:rsid w:val="00CE4396"/>
    <w:rsid w:val="00EA4B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E39B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E39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E39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39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6</Pages>
  <Words>402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Kuba</dc:creator>
  <cp:lastModifiedBy>Kuba</cp:lastModifiedBy>
  <cp:revision>2</cp:revision>
  <dcterms:created xsi:type="dcterms:W3CDTF">2021-06-18T08:57:00Z</dcterms:created>
  <dcterms:modified xsi:type="dcterms:W3CDTF">2021-06-18T09:15:00Z</dcterms:modified>
</cp:coreProperties>
</file>