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C7" w:rsidRDefault="00E500C7" w:rsidP="00F50588">
      <w:pPr>
        <w:jc w:val="both"/>
      </w:pPr>
    </w:p>
    <w:p w:rsidR="00E500C7" w:rsidRDefault="004C5A24" w:rsidP="00F50588">
      <w:pPr>
        <w:pStyle w:val="Akapitzlist"/>
        <w:ind w:left="284" w:firstLine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Zamieściłem tu obrazki i pytania, które </w:t>
      </w:r>
      <w:r w:rsidR="00E500C7">
        <w:rPr>
          <w:rFonts w:ascii="Arial" w:hAnsi="Arial" w:cs="Arial"/>
          <w:color w:val="222222"/>
          <w:shd w:val="clear" w:color="auto" w:fill="FFFFFF"/>
        </w:rPr>
        <w:t xml:space="preserve">chcielibyśmy dodać </w:t>
      </w:r>
      <w:r>
        <w:rPr>
          <w:rFonts w:ascii="Arial" w:hAnsi="Arial" w:cs="Arial"/>
          <w:color w:val="222222"/>
          <w:shd w:val="clear" w:color="auto" w:fill="FFFFFF"/>
        </w:rPr>
        <w:t>d</w:t>
      </w:r>
      <w:r w:rsidR="00E500C7">
        <w:rPr>
          <w:rFonts w:ascii="Arial" w:hAnsi="Arial" w:cs="Arial"/>
          <w:color w:val="222222"/>
          <w:shd w:val="clear" w:color="auto" w:fill="FFFFFF"/>
        </w:rPr>
        <w:t>o symulacji w celu ulepszenia</w:t>
      </w:r>
      <w:r w:rsidR="00E500C7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szkolenia. Obrazki oraz pytania mają pojawić się przed rozpoczęciem obróbki. </w:t>
      </w:r>
      <w:r w:rsidR="006B124C">
        <w:rPr>
          <w:rFonts w:ascii="Arial" w:hAnsi="Arial" w:cs="Arial"/>
          <w:color w:val="222222"/>
          <w:shd w:val="clear" w:color="auto" w:fill="FFFFFF"/>
        </w:rPr>
        <w:t>Kolejność obrazków</w:t>
      </w:r>
      <w:r w:rsidR="003A1101">
        <w:rPr>
          <w:rFonts w:ascii="Arial" w:hAnsi="Arial" w:cs="Arial"/>
          <w:color w:val="222222"/>
          <w:shd w:val="clear" w:color="auto" w:fill="FFFFFF"/>
        </w:rPr>
        <w:t xml:space="preserve"> i czas wyświetlania</w:t>
      </w:r>
      <w:r w:rsidR="006B124C">
        <w:rPr>
          <w:rFonts w:ascii="Arial" w:hAnsi="Arial" w:cs="Arial"/>
          <w:color w:val="222222"/>
          <w:shd w:val="clear" w:color="auto" w:fill="FFFFFF"/>
        </w:rPr>
        <w:t xml:space="preserve"> nie ma znaczenia. Ważne jest by najpierw był obrazek a później pytania do niego. </w:t>
      </w:r>
    </w:p>
    <w:p w:rsidR="006B124C" w:rsidRDefault="006B124C" w:rsidP="00F50588">
      <w:pPr>
        <w:pStyle w:val="Akapitzlist"/>
        <w:ind w:left="284" w:firstLine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6B124C" w:rsidRDefault="006B124C" w:rsidP="00F50588">
      <w:pPr>
        <w:pStyle w:val="Akapitzlist"/>
        <w:ind w:left="284" w:firstLine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Obrazek 1</w:t>
      </w:r>
    </w:p>
    <w:p w:rsidR="006B124C" w:rsidRDefault="006B124C" w:rsidP="00F50588">
      <w:pPr>
        <w:pStyle w:val="Akapitzlist"/>
        <w:ind w:left="284" w:firstLine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pl-PL"/>
        </w:rPr>
        <w:drawing>
          <wp:inline distT="0" distB="0" distL="0" distR="0">
            <wp:extent cx="5753100" cy="3040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0C7" w:rsidRDefault="00E500C7" w:rsidP="00E500C7">
      <w:pPr>
        <w:pStyle w:val="Akapitzlist"/>
        <w:ind w:left="284" w:firstLine="0"/>
        <w:rPr>
          <w:rFonts w:ascii="Arial" w:hAnsi="Arial" w:cs="Arial"/>
          <w:color w:val="222222"/>
          <w:shd w:val="clear" w:color="auto" w:fill="FFFFFF"/>
        </w:rPr>
      </w:pPr>
    </w:p>
    <w:p w:rsidR="00E500C7" w:rsidRDefault="006B124C" w:rsidP="00B5708A">
      <w:pPr>
        <w:ind w:firstLine="0"/>
      </w:pPr>
      <w:r w:rsidRPr="00B5708A">
        <w:t>Pytania</w:t>
      </w:r>
      <w:r w:rsidR="00B5708A" w:rsidRPr="00B5708A">
        <w:t xml:space="preserve"> do 1</w:t>
      </w:r>
      <w:r w:rsidR="00B23956" w:rsidRPr="00B5708A">
        <w:t>:</w:t>
      </w:r>
      <w:r w:rsidRPr="00B5708A">
        <w:t xml:space="preserve"> </w:t>
      </w:r>
    </w:p>
    <w:p w:rsidR="00116CF8" w:rsidRDefault="00116CF8" w:rsidP="00791A40">
      <w:pPr>
        <w:pStyle w:val="Akapitzlist"/>
        <w:numPr>
          <w:ilvl w:val="0"/>
          <w:numId w:val="5"/>
        </w:numPr>
        <w:ind w:left="284" w:hanging="284"/>
      </w:pPr>
      <w:r>
        <w:t xml:space="preserve">Jakiego rodzaju </w:t>
      </w:r>
      <w:r w:rsidR="00D12E23">
        <w:t xml:space="preserve">elementy </w:t>
      </w:r>
      <w:r>
        <w:t>bezpieczeństw</w:t>
      </w:r>
      <w:r w:rsidR="00D12E23">
        <w:t>a znajdują się w symulowanej stacji</w:t>
      </w:r>
      <w:r w:rsidR="001F67A9">
        <w:t>:</w:t>
      </w:r>
      <w:r w:rsidR="00E95587">
        <w:t xml:space="preserve"> </w:t>
      </w:r>
      <w:proofErr w:type="spellStart"/>
      <w:r w:rsidR="00E95587" w:rsidRPr="00E95587">
        <w:rPr>
          <w:highlight w:val="red"/>
        </w:rPr>
        <w:t>Bezpieczeńdtwo</w:t>
      </w:r>
      <w:proofErr w:type="spellEnd"/>
    </w:p>
    <w:p w:rsidR="00116CF8" w:rsidRPr="00D238BD" w:rsidRDefault="001F67A9" w:rsidP="00D238BD">
      <w:pPr>
        <w:pStyle w:val="Akapitzlist"/>
        <w:numPr>
          <w:ilvl w:val="0"/>
          <w:numId w:val="6"/>
        </w:numPr>
        <w:rPr>
          <w:b/>
        </w:rPr>
      </w:pPr>
      <w:r w:rsidRPr="00D238BD">
        <w:rPr>
          <w:b/>
        </w:rPr>
        <w:t>P</w:t>
      </w:r>
      <w:r w:rsidR="00155477" w:rsidRPr="00D238BD">
        <w:rPr>
          <w:b/>
        </w:rPr>
        <w:t>rzycisk</w:t>
      </w:r>
      <w:r w:rsidR="00D12E23">
        <w:rPr>
          <w:b/>
        </w:rPr>
        <w:t>i</w:t>
      </w:r>
      <w:r w:rsidRPr="00D238BD">
        <w:rPr>
          <w:b/>
        </w:rPr>
        <w:t xml:space="preserve"> bezpieczeństwa</w:t>
      </w:r>
    </w:p>
    <w:p w:rsidR="00116CF8" w:rsidRDefault="001F67A9" w:rsidP="00D238BD">
      <w:pPr>
        <w:pStyle w:val="Akapitzlist"/>
        <w:numPr>
          <w:ilvl w:val="0"/>
          <w:numId w:val="6"/>
        </w:numPr>
      </w:pPr>
      <w:r>
        <w:t>K</w:t>
      </w:r>
      <w:r w:rsidR="00116CF8">
        <w:t>urtyn</w:t>
      </w:r>
      <w:r w:rsidR="00791A40">
        <w:t>a</w:t>
      </w:r>
      <w:r>
        <w:t xml:space="preserve"> bezpieczeństwa</w:t>
      </w:r>
    </w:p>
    <w:p w:rsidR="00116CF8" w:rsidRDefault="001F67A9" w:rsidP="00D238BD">
      <w:pPr>
        <w:pStyle w:val="Akapitzlist"/>
        <w:numPr>
          <w:ilvl w:val="0"/>
          <w:numId w:val="6"/>
        </w:numPr>
      </w:pPr>
      <w:r>
        <w:t>S</w:t>
      </w:r>
      <w:r w:rsidR="00791A40">
        <w:t>kaner</w:t>
      </w:r>
      <w:r>
        <w:t xml:space="preserve"> bezpieczeństwa</w:t>
      </w:r>
    </w:p>
    <w:p w:rsidR="001F67A9" w:rsidRDefault="001F67A9" w:rsidP="00D238BD">
      <w:pPr>
        <w:pStyle w:val="Akapitzlist"/>
        <w:numPr>
          <w:ilvl w:val="0"/>
          <w:numId w:val="6"/>
        </w:numPr>
      </w:pPr>
      <w:r>
        <w:t>Mata bezpieczeństwa</w:t>
      </w:r>
    </w:p>
    <w:p w:rsidR="00553AA1" w:rsidRDefault="00553AA1" w:rsidP="00553AA1">
      <w:pPr>
        <w:pStyle w:val="Akapitzlist"/>
        <w:numPr>
          <w:ilvl w:val="0"/>
          <w:numId w:val="5"/>
        </w:numPr>
        <w:ind w:left="284" w:hanging="284"/>
      </w:pPr>
      <w:r>
        <w:t xml:space="preserve">Wciśnięcie przycisku zatrzymania awaryjnego spowoduje </w:t>
      </w:r>
      <w:proofErr w:type="spellStart"/>
      <w:r w:rsidRPr="00E95587">
        <w:rPr>
          <w:highlight w:val="red"/>
        </w:rPr>
        <w:t>Bezpieczeńdtwo</w:t>
      </w:r>
      <w:proofErr w:type="spellEnd"/>
    </w:p>
    <w:p w:rsidR="00553AA1" w:rsidRPr="003145AD" w:rsidRDefault="00553AA1" w:rsidP="00553AA1">
      <w:pPr>
        <w:pStyle w:val="Akapitzlist"/>
        <w:numPr>
          <w:ilvl w:val="0"/>
          <w:numId w:val="10"/>
        </w:numPr>
        <w:rPr>
          <w:b/>
        </w:rPr>
      </w:pPr>
      <w:r w:rsidRPr="003145AD">
        <w:rPr>
          <w:b/>
        </w:rPr>
        <w:t>Natychmiastowe przerwanie obwodu bezpieczeństwa</w:t>
      </w:r>
    </w:p>
    <w:p w:rsidR="00553AA1" w:rsidRDefault="00553AA1" w:rsidP="00553AA1">
      <w:pPr>
        <w:pStyle w:val="Akapitzlist"/>
        <w:numPr>
          <w:ilvl w:val="0"/>
          <w:numId w:val="10"/>
        </w:numPr>
      </w:pPr>
      <w:r>
        <w:t>Wyłączenie robota</w:t>
      </w:r>
    </w:p>
    <w:p w:rsidR="00553AA1" w:rsidRDefault="00553AA1" w:rsidP="00553AA1">
      <w:pPr>
        <w:pStyle w:val="Akapitzlist"/>
        <w:numPr>
          <w:ilvl w:val="0"/>
          <w:numId w:val="10"/>
        </w:numPr>
      </w:pPr>
      <w:r>
        <w:t>Wypięcie narzędzia</w:t>
      </w:r>
    </w:p>
    <w:p w:rsidR="00553AA1" w:rsidRDefault="00553AA1" w:rsidP="00553AA1">
      <w:pPr>
        <w:pStyle w:val="Akapitzlist"/>
        <w:numPr>
          <w:ilvl w:val="0"/>
          <w:numId w:val="10"/>
        </w:numPr>
      </w:pPr>
      <w:r>
        <w:t xml:space="preserve">Odjazd robota do pozycji domowej </w:t>
      </w:r>
    </w:p>
    <w:p w:rsidR="00553AA1" w:rsidRDefault="00553AA1" w:rsidP="00553AA1">
      <w:pPr>
        <w:pStyle w:val="Akapitzlist"/>
        <w:numPr>
          <w:ilvl w:val="0"/>
          <w:numId w:val="5"/>
        </w:numPr>
        <w:ind w:left="284" w:hanging="284"/>
      </w:pPr>
      <w:r>
        <w:t xml:space="preserve">W przypadku użycia przycisku zatrzymania awaryjnego elektrowrzeciono </w:t>
      </w:r>
      <w:proofErr w:type="spellStart"/>
      <w:r w:rsidRPr="00E95587">
        <w:rPr>
          <w:highlight w:val="red"/>
        </w:rPr>
        <w:t>Bezpieczeńdtwo</w:t>
      </w:r>
      <w:proofErr w:type="spellEnd"/>
    </w:p>
    <w:p w:rsidR="00553AA1" w:rsidRPr="00D12E23" w:rsidRDefault="00553AA1" w:rsidP="00553AA1">
      <w:pPr>
        <w:pStyle w:val="Akapitzlist"/>
        <w:numPr>
          <w:ilvl w:val="0"/>
          <w:numId w:val="11"/>
        </w:numPr>
        <w:rPr>
          <w:b/>
        </w:rPr>
      </w:pPr>
      <w:r>
        <w:rPr>
          <w:b/>
        </w:rPr>
        <w:t>Zatrzyma się</w:t>
      </w:r>
    </w:p>
    <w:p w:rsidR="00553AA1" w:rsidRDefault="00553AA1" w:rsidP="00553AA1">
      <w:pPr>
        <w:pStyle w:val="Akapitzlist"/>
        <w:numPr>
          <w:ilvl w:val="0"/>
          <w:numId w:val="11"/>
        </w:numPr>
      </w:pPr>
      <w:r>
        <w:t>Zmniejszy obroty o 50%</w:t>
      </w:r>
    </w:p>
    <w:p w:rsidR="00553AA1" w:rsidRDefault="00553AA1" w:rsidP="00553AA1">
      <w:pPr>
        <w:pStyle w:val="Akapitzlist"/>
        <w:numPr>
          <w:ilvl w:val="0"/>
          <w:numId w:val="11"/>
        </w:numPr>
      </w:pPr>
      <w:r>
        <w:t>Odjedzie do pozycji domowej</w:t>
      </w:r>
    </w:p>
    <w:p w:rsidR="00553AA1" w:rsidRDefault="00553AA1" w:rsidP="00553AA1">
      <w:pPr>
        <w:pStyle w:val="Akapitzlist"/>
        <w:numPr>
          <w:ilvl w:val="0"/>
          <w:numId w:val="11"/>
        </w:numPr>
      </w:pPr>
      <w:r>
        <w:t>Zmniejszy obroty o 90%</w:t>
      </w:r>
    </w:p>
    <w:p w:rsidR="008A423E" w:rsidRDefault="008A423E" w:rsidP="00553AA1">
      <w:pPr>
        <w:ind w:firstLine="0"/>
      </w:pPr>
    </w:p>
    <w:p w:rsidR="008A423E" w:rsidRDefault="008A423E" w:rsidP="00553AA1">
      <w:pPr>
        <w:ind w:firstLine="0"/>
      </w:pPr>
    </w:p>
    <w:p w:rsidR="008A423E" w:rsidRDefault="008A423E" w:rsidP="00553AA1">
      <w:pPr>
        <w:ind w:firstLine="0"/>
      </w:pPr>
    </w:p>
    <w:p w:rsidR="008A423E" w:rsidRDefault="008A423E" w:rsidP="00553AA1">
      <w:pPr>
        <w:ind w:firstLine="0"/>
      </w:pPr>
    </w:p>
    <w:p w:rsidR="008A423E" w:rsidRDefault="008A423E" w:rsidP="00553AA1">
      <w:pPr>
        <w:ind w:firstLine="0"/>
      </w:pPr>
    </w:p>
    <w:p w:rsidR="008A423E" w:rsidRDefault="008A423E" w:rsidP="00553AA1">
      <w:pPr>
        <w:ind w:firstLine="0"/>
      </w:pPr>
    </w:p>
    <w:p w:rsidR="00553AA1" w:rsidRDefault="00553AA1" w:rsidP="00553AA1">
      <w:pPr>
        <w:ind w:firstLine="0"/>
      </w:pPr>
      <w:r>
        <w:t>Obrazek 2</w:t>
      </w:r>
    </w:p>
    <w:p w:rsidR="00553AA1" w:rsidRDefault="008A423E" w:rsidP="00553AA1">
      <w:pPr>
        <w:ind w:firstLine="0"/>
      </w:pPr>
      <w:r>
        <w:rPr>
          <w:noProof/>
          <w:lang w:eastAsia="pl-PL"/>
        </w:rPr>
        <w:drawing>
          <wp:inline distT="0" distB="0" distL="0" distR="0">
            <wp:extent cx="5760720" cy="35356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3E" w:rsidRDefault="008A423E" w:rsidP="00553AA1">
      <w:pPr>
        <w:ind w:firstLine="0"/>
      </w:pPr>
      <w:r>
        <w:t>Pytania</w:t>
      </w:r>
      <w:r w:rsidR="00B5708A">
        <w:t xml:space="preserve"> do 2</w:t>
      </w:r>
      <w:r w:rsidR="00B23956">
        <w:t>:</w:t>
      </w:r>
    </w:p>
    <w:p w:rsidR="00116CF8" w:rsidRDefault="001F67A9" w:rsidP="00791A40">
      <w:pPr>
        <w:pStyle w:val="Akapitzlist"/>
        <w:numPr>
          <w:ilvl w:val="0"/>
          <w:numId w:val="5"/>
        </w:numPr>
        <w:ind w:left="284" w:hanging="284"/>
      </w:pPr>
      <w:r>
        <w:t>Na panelu głównym kontrolera robota znajdują się</w:t>
      </w:r>
      <w:r w:rsidR="00E95587">
        <w:t xml:space="preserve"> </w:t>
      </w:r>
      <w:r w:rsidR="00E95587" w:rsidRPr="00E95587">
        <w:rPr>
          <w:highlight w:val="red"/>
        </w:rPr>
        <w:t>Obsługa</w:t>
      </w:r>
    </w:p>
    <w:p w:rsidR="00116CF8" w:rsidRPr="008D3420" w:rsidRDefault="001F67A9" w:rsidP="00D238BD">
      <w:pPr>
        <w:pStyle w:val="Akapitzlist"/>
        <w:numPr>
          <w:ilvl w:val="0"/>
          <w:numId w:val="6"/>
        </w:numPr>
        <w:rPr>
          <w:b/>
        </w:rPr>
      </w:pPr>
      <w:r w:rsidRPr="008D3420">
        <w:rPr>
          <w:b/>
        </w:rPr>
        <w:t>Włącznik główny</w:t>
      </w:r>
    </w:p>
    <w:p w:rsidR="001F67A9" w:rsidRPr="008D3420" w:rsidRDefault="001F67A9" w:rsidP="00D238BD">
      <w:pPr>
        <w:pStyle w:val="Akapitzlist"/>
        <w:numPr>
          <w:ilvl w:val="0"/>
          <w:numId w:val="6"/>
        </w:numPr>
      </w:pPr>
      <w:r w:rsidRPr="008D3420">
        <w:t xml:space="preserve">Przycisk zwolnienia </w:t>
      </w:r>
      <w:r w:rsidR="008D3420">
        <w:t>hamulców</w:t>
      </w:r>
    </w:p>
    <w:p w:rsidR="00116CF8" w:rsidRDefault="008F4FAF" w:rsidP="00D238BD">
      <w:pPr>
        <w:pStyle w:val="Akapitzlist"/>
        <w:numPr>
          <w:ilvl w:val="0"/>
          <w:numId w:val="6"/>
        </w:numPr>
      </w:pPr>
      <w:r>
        <w:t>Wskaźnik oleju</w:t>
      </w:r>
      <w:r w:rsidR="00682588">
        <w:t xml:space="preserve"> w przekładniach</w:t>
      </w:r>
    </w:p>
    <w:p w:rsidR="008A423E" w:rsidRDefault="008F4FAF" w:rsidP="008A423E">
      <w:pPr>
        <w:pStyle w:val="Akapitzlist"/>
        <w:numPr>
          <w:ilvl w:val="0"/>
          <w:numId w:val="6"/>
        </w:numPr>
      </w:pPr>
      <w:r>
        <w:t xml:space="preserve">Lampka sygnalizacyjna </w:t>
      </w:r>
      <w:r w:rsidR="00682588">
        <w:t>stan</w:t>
      </w:r>
      <w:r w:rsidR="00D12E23">
        <w:t>u</w:t>
      </w:r>
      <w:r w:rsidR="00682588">
        <w:t xml:space="preserve"> </w:t>
      </w:r>
      <w:r w:rsidR="00D12E23">
        <w:t>narzędzia</w:t>
      </w:r>
    </w:p>
    <w:p w:rsidR="008A423E" w:rsidRDefault="008A423E" w:rsidP="008A423E">
      <w:pPr>
        <w:pStyle w:val="Akapitzlist"/>
        <w:numPr>
          <w:ilvl w:val="0"/>
          <w:numId w:val="5"/>
        </w:numPr>
        <w:ind w:left="284" w:hanging="284"/>
      </w:pPr>
      <w:r>
        <w:t xml:space="preserve">Do zatrzymania robota w trybie pracy automatycznej w warunkach normalnych należy </w:t>
      </w:r>
      <w:r w:rsidRPr="00E95587">
        <w:rPr>
          <w:highlight w:val="red"/>
        </w:rPr>
        <w:t>Obsługa</w:t>
      </w:r>
    </w:p>
    <w:p w:rsidR="008A423E" w:rsidRPr="00682588" w:rsidRDefault="008A423E" w:rsidP="008A423E">
      <w:pPr>
        <w:pStyle w:val="Akapitzlist"/>
        <w:numPr>
          <w:ilvl w:val="0"/>
          <w:numId w:val="12"/>
        </w:numPr>
        <w:rPr>
          <w:b/>
        </w:rPr>
      </w:pPr>
      <w:r w:rsidRPr="00682588">
        <w:rPr>
          <w:b/>
        </w:rPr>
        <w:t>Użyć przycisku stop na panelu ręcznym</w:t>
      </w:r>
    </w:p>
    <w:p w:rsidR="008A423E" w:rsidRDefault="008A423E" w:rsidP="008A423E">
      <w:pPr>
        <w:pStyle w:val="Akapitzlist"/>
        <w:numPr>
          <w:ilvl w:val="0"/>
          <w:numId w:val="12"/>
        </w:numPr>
      </w:pPr>
      <w:r>
        <w:t>Użyć przycisku zwalniania napędów</w:t>
      </w:r>
    </w:p>
    <w:p w:rsidR="008A423E" w:rsidRDefault="008A423E" w:rsidP="008A423E">
      <w:pPr>
        <w:pStyle w:val="Akapitzlist"/>
        <w:numPr>
          <w:ilvl w:val="0"/>
          <w:numId w:val="12"/>
        </w:numPr>
      </w:pPr>
      <w:r>
        <w:t>Odłączyć zasilanie robota</w:t>
      </w:r>
    </w:p>
    <w:p w:rsidR="008A423E" w:rsidRDefault="008A423E" w:rsidP="008A423E">
      <w:pPr>
        <w:pStyle w:val="Akapitzlist"/>
        <w:numPr>
          <w:ilvl w:val="0"/>
          <w:numId w:val="12"/>
        </w:numPr>
      </w:pPr>
      <w:r>
        <w:t>Przekręcić kluczyk trybu pracy</w:t>
      </w:r>
    </w:p>
    <w:p w:rsidR="008A423E" w:rsidRDefault="008A423E" w:rsidP="008A423E">
      <w:pPr>
        <w:pStyle w:val="Akapitzlist"/>
        <w:numPr>
          <w:ilvl w:val="0"/>
          <w:numId w:val="5"/>
        </w:numPr>
        <w:ind w:left="284" w:hanging="284"/>
      </w:pPr>
      <w:r>
        <w:t xml:space="preserve">Gdzie znajduje się przełącznik trybu pracy - ręczny/automatyczny </w:t>
      </w:r>
      <w:r w:rsidRPr="00E95587">
        <w:rPr>
          <w:highlight w:val="red"/>
        </w:rPr>
        <w:t>Obsługa</w:t>
      </w:r>
    </w:p>
    <w:p w:rsidR="008A423E" w:rsidRDefault="008A423E" w:rsidP="008A423E">
      <w:pPr>
        <w:pStyle w:val="Akapitzlist"/>
        <w:numPr>
          <w:ilvl w:val="0"/>
          <w:numId w:val="13"/>
        </w:numPr>
      </w:pPr>
      <w:r>
        <w:t>Na kiści robota</w:t>
      </w:r>
    </w:p>
    <w:p w:rsidR="008A423E" w:rsidRDefault="008A423E" w:rsidP="008A423E">
      <w:pPr>
        <w:pStyle w:val="Akapitzlist"/>
        <w:numPr>
          <w:ilvl w:val="0"/>
          <w:numId w:val="13"/>
        </w:numPr>
      </w:pPr>
      <w:r>
        <w:t>Na elektrowrzecionie</w:t>
      </w:r>
    </w:p>
    <w:p w:rsidR="008A423E" w:rsidRDefault="008A423E" w:rsidP="008A423E">
      <w:pPr>
        <w:pStyle w:val="Akapitzlist"/>
        <w:numPr>
          <w:ilvl w:val="0"/>
          <w:numId w:val="13"/>
        </w:numPr>
      </w:pPr>
      <w:r>
        <w:t>Na podstawie robota</w:t>
      </w:r>
    </w:p>
    <w:p w:rsidR="008A423E" w:rsidRPr="00C304FD" w:rsidRDefault="008A423E" w:rsidP="008A423E">
      <w:pPr>
        <w:pStyle w:val="Akapitzlist"/>
        <w:numPr>
          <w:ilvl w:val="0"/>
          <w:numId w:val="13"/>
        </w:numPr>
        <w:rPr>
          <w:b/>
        </w:rPr>
      </w:pPr>
      <w:r w:rsidRPr="00C304FD">
        <w:rPr>
          <w:b/>
        </w:rPr>
        <w:t>Na kontrolerze robota</w:t>
      </w:r>
    </w:p>
    <w:p w:rsidR="008A423E" w:rsidRDefault="008A423E" w:rsidP="008A423E">
      <w:pPr>
        <w:pStyle w:val="Akapitzlist"/>
        <w:numPr>
          <w:ilvl w:val="0"/>
          <w:numId w:val="5"/>
        </w:numPr>
        <w:ind w:left="284" w:hanging="284"/>
      </w:pPr>
      <w:r>
        <w:t xml:space="preserve">Wybranie trybu pracy ręcznej powoduje </w:t>
      </w:r>
      <w:r w:rsidRPr="00E95587">
        <w:rPr>
          <w:highlight w:val="red"/>
        </w:rPr>
        <w:t>Obsługa</w:t>
      </w:r>
    </w:p>
    <w:p w:rsidR="008A423E" w:rsidRDefault="008A423E" w:rsidP="008A423E">
      <w:pPr>
        <w:pStyle w:val="Akapitzlist"/>
        <w:numPr>
          <w:ilvl w:val="0"/>
          <w:numId w:val="14"/>
        </w:numPr>
      </w:pPr>
      <w:r>
        <w:t>Uruchomienie cyklu pracy</w:t>
      </w:r>
    </w:p>
    <w:p w:rsidR="008A423E" w:rsidRDefault="008A423E" w:rsidP="008A423E">
      <w:pPr>
        <w:pStyle w:val="Akapitzlist"/>
        <w:numPr>
          <w:ilvl w:val="0"/>
          <w:numId w:val="14"/>
        </w:numPr>
      </w:pPr>
      <w:r>
        <w:t>Uruchomienie elektrowrzeciona</w:t>
      </w:r>
    </w:p>
    <w:p w:rsidR="008A423E" w:rsidRPr="00D12E23" w:rsidRDefault="008A423E" w:rsidP="008A423E">
      <w:pPr>
        <w:pStyle w:val="Akapitzlist"/>
        <w:numPr>
          <w:ilvl w:val="0"/>
          <w:numId w:val="14"/>
        </w:numPr>
        <w:rPr>
          <w:b/>
        </w:rPr>
      </w:pPr>
      <w:r w:rsidRPr="00D12E23">
        <w:rPr>
          <w:b/>
        </w:rPr>
        <w:t>Przejście w tryb ręczny – możliwość sterowania robotem przy pomocy Joystick</w:t>
      </w:r>
    </w:p>
    <w:p w:rsidR="008A423E" w:rsidRDefault="008A423E" w:rsidP="008A423E">
      <w:pPr>
        <w:pStyle w:val="Akapitzlist"/>
        <w:numPr>
          <w:ilvl w:val="0"/>
          <w:numId w:val="14"/>
        </w:numPr>
      </w:pPr>
      <w:r>
        <w:t>Zatrzymanie robota</w:t>
      </w:r>
    </w:p>
    <w:p w:rsidR="00D77A46" w:rsidRDefault="00D77A46" w:rsidP="00D77A46"/>
    <w:p w:rsidR="00D77A46" w:rsidRDefault="00D77A46" w:rsidP="00D77A46"/>
    <w:p w:rsidR="00D77A46" w:rsidRDefault="00D77A46" w:rsidP="00D77A46"/>
    <w:p w:rsidR="00D77A46" w:rsidRDefault="00D77A46" w:rsidP="00D77A46"/>
    <w:p w:rsidR="00D77A46" w:rsidRDefault="00D77A46" w:rsidP="00D77A46"/>
    <w:p w:rsidR="00D77A46" w:rsidRPr="00577AA9" w:rsidRDefault="00D77A46" w:rsidP="00D77A46">
      <w:r>
        <w:t>Obraz</w:t>
      </w:r>
      <w:r w:rsidR="008E21DA">
        <w:t xml:space="preserve"> 2</w:t>
      </w:r>
    </w:p>
    <w:p w:rsidR="008A423E" w:rsidRDefault="00D77A46" w:rsidP="008A423E">
      <w:pPr>
        <w:ind w:firstLine="0"/>
      </w:pPr>
      <w:r>
        <w:rPr>
          <w:noProof/>
          <w:lang w:eastAsia="pl-PL"/>
        </w:rPr>
        <w:drawing>
          <wp:inline distT="0" distB="0" distL="0" distR="0">
            <wp:extent cx="5753100" cy="29641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56" w:rsidRDefault="00B23956" w:rsidP="008A423E">
      <w:pPr>
        <w:ind w:firstLine="0"/>
      </w:pPr>
      <w:r>
        <w:t>Pytania</w:t>
      </w:r>
      <w:r w:rsidR="00E207C1">
        <w:t xml:space="preserve"> do 3</w:t>
      </w:r>
      <w:bookmarkStart w:id="0" w:name="_GoBack"/>
      <w:bookmarkEnd w:id="0"/>
      <w:r>
        <w:t>:</w:t>
      </w:r>
    </w:p>
    <w:p w:rsidR="008F4FAF" w:rsidRDefault="008F4FAF" w:rsidP="00791A40">
      <w:pPr>
        <w:pStyle w:val="Akapitzlist"/>
        <w:numPr>
          <w:ilvl w:val="0"/>
          <w:numId w:val="5"/>
        </w:numPr>
        <w:ind w:left="284" w:hanging="284"/>
      </w:pPr>
      <w:r>
        <w:t xml:space="preserve">Gdzie znajdują się </w:t>
      </w:r>
      <w:r w:rsidR="001F67A9">
        <w:t>przycisk</w:t>
      </w:r>
      <w:r>
        <w:t>i</w:t>
      </w:r>
      <w:r w:rsidR="001F67A9">
        <w:t xml:space="preserve"> </w:t>
      </w:r>
      <w:r>
        <w:t>zwolnienia napędów</w:t>
      </w:r>
      <w:r w:rsidR="00E95587">
        <w:t xml:space="preserve"> </w:t>
      </w:r>
      <w:proofErr w:type="spellStart"/>
      <w:r w:rsidR="00E95587" w:rsidRPr="00E95587">
        <w:rPr>
          <w:highlight w:val="red"/>
        </w:rPr>
        <w:t>Bezpieczeńdtwo</w:t>
      </w:r>
      <w:proofErr w:type="spellEnd"/>
    </w:p>
    <w:p w:rsidR="00C15D32" w:rsidRDefault="008F4FAF" w:rsidP="008F4FAF">
      <w:pPr>
        <w:pStyle w:val="Akapitzlist"/>
        <w:numPr>
          <w:ilvl w:val="0"/>
          <w:numId w:val="6"/>
        </w:numPr>
      </w:pPr>
      <w:r>
        <w:t>Na kontrolerze robota</w:t>
      </w:r>
    </w:p>
    <w:p w:rsidR="008F4FAF" w:rsidRDefault="008F4FAF" w:rsidP="008F4FAF">
      <w:pPr>
        <w:pStyle w:val="Akapitzlist"/>
        <w:numPr>
          <w:ilvl w:val="0"/>
          <w:numId w:val="6"/>
        </w:numPr>
      </w:pPr>
      <w:r>
        <w:t>Na kontrolerze ręcznym</w:t>
      </w:r>
    </w:p>
    <w:p w:rsidR="008F4FAF" w:rsidRDefault="008F4FAF" w:rsidP="008F4FAF">
      <w:pPr>
        <w:pStyle w:val="Akapitzlist"/>
        <w:numPr>
          <w:ilvl w:val="0"/>
          <w:numId w:val="6"/>
        </w:numPr>
      </w:pPr>
      <w:r>
        <w:t>Na kiści robota</w:t>
      </w:r>
    </w:p>
    <w:p w:rsidR="008F4FAF" w:rsidRDefault="008F4FAF" w:rsidP="008F4FAF">
      <w:pPr>
        <w:pStyle w:val="Akapitzlist"/>
        <w:numPr>
          <w:ilvl w:val="0"/>
          <w:numId w:val="6"/>
        </w:numPr>
        <w:rPr>
          <w:b/>
        </w:rPr>
      </w:pPr>
      <w:r w:rsidRPr="008F4FAF">
        <w:rPr>
          <w:b/>
        </w:rPr>
        <w:t>Na podstawie robota</w:t>
      </w:r>
    </w:p>
    <w:p w:rsidR="008D3420" w:rsidRDefault="008D3420" w:rsidP="008D3420">
      <w:pPr>
        <w:pStyle w:val="Akapitzlist"/>
        <w:numPr>
          <w:ilvl w:val="0"/>
          <w:numId w:val="5"/>
        </w:numPr>
        <w:ind w:left="284" w:hanging="284"/>
      </w:pPr>
      <w:r w:rsidRPr="008D3420">
        <w:t xml:space="preserve">Dla robota z </w:t>
      </w:r>
      <w:r>
        <w:t xml:space="preserve">przedstawionej </w:t>
      </w:r>
      <w:r w:rsidRPr="008D3420">
        <w:t xml:space="preserve">symulacji ile jest przycisków zwalniania </w:t>
      </w:r>
      <w:r>
        <w:t>hamulców</w:t>
      </w:r>
      <w:r w:rsidR="00E95587">
        <w:t xml:space="preserve"> </w:t>
      </w:r>
      <w:proofErr w:type="spellStart"/>
      <w:r w:rsidR="00E95587" w:rsidRPr="00E95587">
        <w:rPr>
          <w:highlight w:val="red"/>
        </w:rPr>
        <w:t>Bezpieczeńdtwo</w:t>
      </w:r>
      <w:proofErr w:type="spellEnd"/>
    </w:p>
    <w:p w:rsidR="00577AA9" w:rsidRDefault="00577AA9" w:rsidP="00577AA9">
      <w:pPr>
        <w:pStyle w:val="Akapitzlist"/>
        <w:numPr>
          <w:ilvl w:val="0"/>
          <w:numId w:val="7"/>
        </w:numPr>
      </w:pPr>
      <w:r>
        <w:t>1</w:t>
      </w:r>
    </w:p>
    <w:p w:rsidR="00577AA9" w:rsidRDefault="00577AA9" w:rsidP="00577AA9">
      <w:pPr>
        <w:pStyle w:val="Akapitzlist"/>
        <w:numPr>
          <w:ilvl w:val="0"/>
          <w:numId w:val="7"/>
        </w:numPr>
      </w:pPr>
      <w:r>
        <w:t>4</w:t>
      </w:r>
    </w:p>
    <w:p w:rsidR="00577AA9" w:rsidRDefault="00577AA9" w:rsidP="00577AA9">
      <w:pPr>
        <w:pStyle w:val="Akapitzlist"/>
        <w:numPr>
          <w:ilvl w:val="0"/>
          <w:numId w:val="7"/>
        </w:numPr>
      </w:pPr>
      <w:r>
        <w:t>5</w:t>
      </w:r>
    </w:p>
    <w:p w:rsidR="00577AA9" w:rsidRDefault="00577AA9" w:rsidP="00577AA9">
      <w:pPr>
        <w:pStyle w:val="Akapitzlist"/>
        <w:numPr>
          <w:ilvl w:val="0"/>
          <w:numId w:val="7"/>
        </w:numPr>
        <w:rPr>
          <w:b/>
        </w:rPr>
      </w:pPr>
      <w:r w:rsidRPr="00577AA9">
        <w:rPr>
          <w:b/>
        </w:rPr>
        <w:t>6</w:t>
      </w:r>
    </w:p>
    <w:p w:rsidR="00577AA9" w:rsidRDefault="00577AA9" w:rsidP="00577AA9">
      <w:pPr>
        <w:pStyle w:val="Akapitzlist"/>
        <w:numPr>
          <w:ilvl w:val="0"/>
          <w:numId w:val="5"/>
        </w:numPr>
        <w:ind w:left="284" w:hanging="284"/>
      </w:pPr>
      <w:r w:rsidRPr="00577AA9">
        <w:t>Po wciśnięciu przycisku zwalniania hamulc</w:t>
      </w:r>
      <w:r>
        <w:t xml:space="preserve">a drugiej osi </w:t>
      </w:r>
      <w:proofErr w:type="spellStart"/>
      <w:r w:rsidR="00E95587" w:rsidRPr="00E95587">
        <w:rPr>
          <w:highlight w:val="red"/>
        </w:rPr>
        <w:t>Bezpieczeńdtwo</w:t>
      </w:r>
      <w:proofErr w:type="spellEnd"/>
    </w:p>
    <w:p w:rsidR="00577AA9" w:rsidRPr="00E77A93" w:rsidRDefault="00577AA9" w:rsidP="00577AA9">
      <w:pPr>
        <w:pStyle w:val="Akapitzlist"/>
        <w:numPr>
          <w:ilvl w:val="0"/>
          <w:numId w:val="9"/>
        </w:numPr>
        <w:rPr>
          <w:b/>
        </w:rPr>
      </w:pPr>
      <w:r w:rsidRPr="00E77A93">
        <w:rPr>
          <w:b/>
        </w:rPr>
        <w:t>Druga oś opadnie pod wpływem działania sił grawitacji</w:t>
      </w:r>
    </w:p>
    <w:p w:rsidR="00577AA9" w:rsidRDefault="00E77A93" w:rsidP="00577AA9">
      <w:pPr>
        <w:pStyle w:val="Akapitzlist"/>
        <w:numPr>
          <w:ilvl w:val="0"/>
          <w:numId w:val="9"/>
        </w:numPr>
      </w:pPr>
      <w:r>
        <w:t>Elektrowrzeciono zatrzyma się</w:t>
      </w:r>
    </w:p>
    <w:p w:rsidR="00E77A93" w:rsidRDefault="00E77A93" w:rsidP="00577AA9">
      <w:pPr>
        <w:pStyle w:val="Akapitzlist"/>
        <w:numPr>
          <w:ilvl w:val="0"/>
          <w:numId w:val="9"/>
        </w:numPr>
      </w:pPr>
      <w:r>
        <w:t>Robot wypnie narzędzie</w:t>
      </w:r>
    </w:p>
    <w:p w:rsidR="00E77A93" w:rsidRDefault="00E77A93" w:rsidP="00577AA9">
      <w:pPr>
        <w:pStyle w:val="Akapitzlist"/>
        <w:numPr>
          <w:ilvl w:val="0"/>
          <w:numId w:val="9"/>
        </w:numPr>
      </w:pPr>
      <w:r>
        <w:t>Wyświetli się komunikat bezpieczeństwa</w:t>
      </w:r>
    </w:p>
    <w:sectPr w:rsidR="00E7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6FD"/>
    <w:multiLevelType w:val="hybridMultilevel"/>
    <w:tmpl w:val="1270A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5D66"/>
    <w:multiLevelType w:val="hybridMultilevel"/>
    <w:tmpl w:val="A20C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47E9"/>
    <w:multiLevelType w:val="hybridMultilevel"/>
    <w:tmpl w:val="E326E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0F0"/>
    <w:multiLevelType w:val="hybridMultilevel"/>
    <w:tmpl w:val="56CA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67C6"/>
    <w:multiLevelType w:val="hybridMultilevel"/>
    <w:tmpl w:val="D2C8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58E"/>
    <w:multiLevelType w:val="hybridMultilevel"/>
    <w:tmpl w:val="A08C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2CDE"/>
    <w:multiLevelType w:val="hybridMultilevel"/>
    <w:tmpl w:val="651C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90CE7"/>
    <w:multiLevelType w:val="hybridMultilevel"/>
    <w:tmpl w:val="724EB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437E"/>
    <w:multiLevelType w:val="hybridMultilevel"/>
    <w:tmpl w:val="F00C8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3706"/>
    <w:multiLevelType w:val="hybridMultilevel"/>
    <w:tmpl w:val="5918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C2810"/>
    <w:multiLevelType w:val="hybridMultilevel"/>
    <w:tmpl w:val="48C28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A4CFA"/>
    <w:multiLevelType w:val="hybridMultilevel"/>
    <w:tmpl w:val="C7EE724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AE12A77"/>
    <w:multiLevelType w:val="hybridMultilevel"/>
    <w:tmpl w:val="85FA551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DF06FF3"/>
    <w:multiLevelType w:val="hybridMultilevel"/>
    <w:tmpl w:val="2F868F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2A"/>
    <w:rsid w:val="00116CF8"/>
    <w:rsid w:val="00155477"/>
    <w:rsid w:val="001F67A9"/>
    <w:rsid w:val="003145AD"/>
    <w:rsid w:val="00376A38"/>
    <w:rsid w:val="003A1101"/>
    <w:rsid w:val="004160C0"/>
    <w:rsid w:val="004C5A24"/>
    <w:rsid w:val="00553AA1"/>
    <w:rsid w:val="00577AA9"/>
    <w:rsid w:val="00682588"/>
    <w:rsid w:val="006B124C"/>
    <w:rsid w:val="0072432A"/>
    <w:rsid w:val="00791A40"/>
    <w:rsid w:val="008777AF"/>
    <w:rsid w:val="008A423E"/>
    <w:rsid w:val="008D3420"/>
    <w:rsid w:val="008D3B55"/>
    <w:rsid w:val="008E21DA"/>
    <w:rsid w:val="008F4FAF"/>
    <w:rsid w:val="00B23956"/>
    <w:rsid w:val="00B5708A"/>
    <w:rsid w:val="00B803E1"/>
    <w:rsid w:val="00C15D32"/>
    <w:rsid w:val="00C304FD"/>
    <w:rsid w:val="00D12E23"/>
    <w:rsid w:val="00D238BD"/>
    <w:rsid w:val="00D737AB"/>
    <w:rsid w:val="00D77A46"/>
    <w:rsid w:val="00E207C1"/>
    <w:rsid w:val="00E500C7"/>
    <w:rsid w:val="00E77A93"/>
    <w:rsid w:val="00E95587"/>
    <w:rsid w:val="00F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A44A"/>
  <w15:chartTrackingRefBased/>
  <w15:docId w15:val="{1D356A8D-C853-4415-9EAC-CB84568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firstLine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0580-B835-4946-95A7-989D117D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35</cp:revision>
  <dcterms:created xsi:type="dcterms:W3CDTF">2022-02-28T07:14:00Z</dcterms:created>
  <dcterms:modified xsi:type="dcterms:W3CDTF">2022-02-28T13:46:00Z</dcterms:modified>
</cp:coreProperties>
</file>