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0E8">
        <w:rPr>
          <w:rFonts w:ascii="Times New Roman" w:hAnsi="Times New Roman" w:cs="Times New Roman"/>
          <w:sz w:val="24"/>
          <w:szCs w:val="24"/>
        </w:rPr>
        <w:t xml:space="preserve">Temat ćwiczenia. 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BD11D1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30E8">
        <w:rPr>
          <w:rFonts w:ascii="Times New Roman" w:hAnsi="Times New Roman" w:cs="Times New Roman"/>
          <w:sz w:val="24"/>
          <w:szCs w:val="24"/>
        </w:rPr>
        <w:t>Wyniki badań (analiza i omówienie)</w:t>
      </w:r>
      <w:r w:rsidR="00BD11D1">
        <w:rPr>
          <w:rFonts w:ascii="Times New Roman" w:hAnsi="Times New Roman" w:cs="Times New Roman"/>
          <w:sz w:val="24"/>
          <w:szCs w:val="24"/>
        </w:rPr>
        <w:t>.</w:t>
      </w:r>
    </w:p>
    <w:p w:rsidR="00CA0941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6</w:t>
      </w:r>
      <w:r w:rsidR="00CA0941" w:rsidRPr="00FC30E8">
        <w:rPr>
          <w:rFonts w:ascii="Times New Roman" w:hAnsi="Times New Roman" w:cs="Times New Roman"/>
          <w:sz w:val="24"/>
          <w:szCs w:val="24"/>
        </w:rPr>
        <w:t xml:space="preserve">. Wnioski (podsumowanie ćwiczenia, </w:t>
      </w:r>
      <w:r w:rsidR="005D7A14">
        <w:rPr>
          <w:rFonts w:ascii="Times New Roman" w:hAnsi="Times New Roman" w:cs="Times New Roman"/>
          <w:i/>
          <w:sz w:val="24"/>
          <w:szCs w:val="24"/>
        </w:rPr>
        <w:t xml:space="preserve">charakterystyka </w:t>
      </w:r>
      <w:r w:rsidR="00CA0941" w:rsidRPr="00FC30E8">
        <w:rPr>
          <w:rFonts w:ascii="Times New Roman" w:hAnsi="Times New Roman" w:cs="Times New Roman"/>
          <w:i/>
          <w:sz w:val="24"/>
          <w:szCs w:val="24"/>
        </w:rPr>
        <w:t>materiałów</w:t>
      </w:r>
      <w:r w:rsidRPr="00FC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1D1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BD11D1">
        <w:rPr>
          <w:rFonts w:ascii="Times New Roman" w:hAnsi="Times New Roman" w:cs="Times New Roman"/>
          <w:i/>
          <w:sz w:val="24"/>
          <w:szCs w:val="24"/>
        </w:rPr>
        <w:t>poli</w:t>
      </w:r>
      <w:proofErr w:type="spellEnd"/>
      <w:r w:rsidR="00BD11D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D11D1">
        <w:rPr>
          <w:rFonts w:ascii="Times New Roman" w:hAnsi="Times New Roman" w:cs="Times New Roman"/>
          <w:i/>
          <w:sz w:val="24"/>
          <w:szCs w:val="24"/>
        </w:rPr>
        <w:t>tereftalan</w:t>
      </w:r>
      <w:proofErr w:type="spellEnd"/>
      <w:r w:rsidR="00BD11D1">
        <w:rPr>
          <w:rFonts w:ascii="Times New Roman" w:hAnsi="Times New Roman" w:cs="Times New Roman"/>
          <w:i/>
          <w:sz w:val="24"/>
          <w:szCs w:val="24"/>
        </w:rPr>
        <w:t xml:space="preserve"> etylenu), </w:t>
      </w:r>
      <w:proofErr w:type="spellStart"/>
      <w:r w:rsidR="00BD11D1">
        <w:rPr>
          <w:rFonts w:ascii="Times New Roman" w:hAnsi="Times New Roman" w:cs="Times New Roman"/>
          <w:i/>
          <w:sz w:val="24"/>
          <w:szCs w:val="24"/>
        </w:rPr>
        <w:t>poli</w:t>
      </w:r>
      <w:proofErr w:type="spellEnd"/>
      <w:r w:rsidR="00BD11D1">
        <w:rPr>
          <w:rFonts w:ascii="Times New Roman" w:hAnsi="Times New Roman" w:cs="Times New Roman"/>
          <w:i/>
          <w:sz w:val="24"/>
          <w:szCs w:val="24"/>
        </w:rPr>
        <w:t xml:space="preserve">(kwas </w:t>
      </w:r>
      <w:r w:rsidR="00BD11D1">
        <w:t>p-</w:t>
      </w:r>
      <w:proofErr w:type="spellStart"/>
      <w:r w:rsidR="00BD11D1">
        <w:t>hydroksybenzoesowy</w:t>
      </w:r>
      <w:proofErr w:type="spellEnd"/>
      <w:r w:rsidR="00BD11D1">
        <w:t>),</w:t>
      </w:r>
      <w:r w:rsidR="00BD1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941" w:rsidRPr="00FC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1D1">
        <w:t>c</w:t>
      </w:r>
      <w:r w:rsidR="00BD11D1">
        <w:t xml:space="preserve">iekłokrystaliczne blendy </w:t>
      </w:r>
      <w:proofErr w:type="spellStart"/>
      <w:r w:rsidR="00BD11D1">
        <w:t>poli</w:t>
      </w:r>
      <w:proofErr w:type="spellEnd"/>
      <w:r w:rsidR="00BD11D1">
        <w:t>(</w:t>
      </w:r>
      <w:proofErr w:type="spellStart"/>
      <w:r w:rsidR="00BD11D1">
        <w:t>tereftalanu</w:t>
      </w:r>
      <w:proofErr w:type="spellEnd"/>
      <w:r w:rsidR="00BD11D1">
        <w:t xml:space="preserve"> etylenu) z </w:t>
      </w:r>
      <w:proofErr w:type="spellStart"/>
      <w:r w:rsidR="00BD11D1">
        <w:t>poli</w:t>
      </w:r>
      <w:proofErr w:type="spellEnd"/>
      <w:r w:rsidR="00BD11D1">
        <w:t>(kwasem p-</w:t>
      </w:r>
      <w:proofErr w:type="spellStart"/>
      <w:r w:rsidR="00BD11D1">
        <w:t>hydroksybenzoesowym</w:t>
      </w:r>
      <w:proofErr w:type="spellEnd"/>
      <w:r w:rsidR="00BD11D1">
        <w:t>)</w:t>
      </w:r>
      <w:r w:rsidR="00CA0941" w:rsidRPr="00FC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941" w:rsidRPr="00FC30E8">
        <w:rPr>
          <w:rFonts w:ascii="Times New Roman" w:hAnsi="Times New Roman" w:cs="Times New Roman"/>
          <w:sz w:val="24"/>
          <w:szCs w:val="24"/>
        </w:rPr>
        <w:t xml:space="preserve">oraz poznanych procesów, metod wytwarzania). </w:t>
      </w:r>
    </w:p>
    <w:p w:rsidR="00CA0941" w:rsidRPr="00FC30E8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41" w:rsidRPr="00BD11D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D1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BD11D1" w:rsidRPr="00BD11D1" w:rsidRDefault="00BD11D1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 xml:space="preserve">1. Polimery amorficzne, krystaliczne, ciekłokrystaliczne – charakterystyka. </w:t>
      </w:r>
    </w:p>
    <w:p w:rsidR="00BD11D1" w:rsidRPr="00BD11D1" w:rsidRDefault="00BD11D1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 xml:space="preserve">2. Podział związków ciekłokrystalicznych. </w:t>
      </w:r>
    </w:p>
    <w:p w:rsidR="00BD11D1" w:rsidRPr="00BD11D1" w:rsidRDefault="00BD11D1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 xml:space="preserve">3. Zastosowanie związków ciekłokrystalicznych. </w:t>
      </w:r>
    </w:p>
    <w:p w:rsidR="005D7A14" w:rsidRDefault="00BD11D1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2. Przetwórstwo polimerów ciekłokrystalicznych.</w:t>
      </w:r>
    </w:p>
    <w:p w:rsidR="00BD11D1" w:rsidRPr="00BD11D1" w:rsidRDefault="00BD11D1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14" w:rsidRPr="00BD11D1" w:rsidRDefault="005D7A14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14">
        <w:rPr>
          <w:rFonts w:ascii="Times New Roman" w:hAnsi="Times New Roman" w:cs="Times New Roman"/>
          <w:b/>
          <w:sz w:val="24"/>
          <w:szCs w:val="24"/>
        </w:rPr>
        <w:lastRenderedPageBreak/>
        <w:t>Wyniki</w:t>
      </w:r>
    </w:p>
    <w:p w:rsidR="005D7A14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LCP Vectra A950</w:t>
      </w:r>
    </w:p>
    <w:p w:rsidR="00BD11D1" w:rsidRP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</w:pPr>
      <w:r w:rsidRPr="00BD11D1">
        <w:drawing>
          <wp:inline distT="0" distB="0" distL="0" distR="0" wp14:anchorId="5A420298" wp14:editId="705C7FBD">
            <wp:extent cx="5760720" cy="2944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D1" w:rsidRDefault="00BD11D1" w:rsidP="00CA0941">
      <w:pPr>
        <w:spacing w:after="0" w:line="360" w:lineRule="auto"/>
        <w:jc w:val="both"/>
      </w:pPr>
    </w:p>
    <w:p w:rsidR="00BD11D1" w:rsidRDefault="00BD11D1" w:rsidP="00CA0941">
      <w:pPr>
        <w:spacing w:after="0" w:line="360" w:lineRule="auto"/>
        <w:jc w:val="both"/>
      </w:pPr>
      <w:r w:rsidRPr="00BD11D1">
        <w:drawing>
          <wp:inline distT="0" distB="0" distL="0" distR="0" wp14:anchorId="07E51FDF" wp14:editId="7391C1B9">
            <wp:extent cx="5760720" cy="29743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14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11D1">
        <w:rPr>
          <w:rFonts w:ascii="Times New Roman" w:hAnsi="Times New Roman" w:cs="Times New Roman"/>
          <w:sz w:val="24"/>
          <w:szCs w:val="24"/>
        </w:rPr>
        <w:lastRenderedPageBreak/>
        <w:t>LCP Vectra E130i</w:t>
      </w: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D11D1">
        <w:rPr>
          <w:rFonts w:ascii="Times New Roman" w:hAnsi="Times New Roman" w:cs="Times New Roman"/>
          <w:b/>
          <w:bCs/>
        </w:rPr>
        <w:drawing>
          <wp:inline distT="0" distB="0" distL="0" distR="0" wp14:anchorId="7F198163" wp14:editId="0C12558D">
            <wp:extent cx="5760720" cy="31197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D11D1" w:rsidRPr="005D7A14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D11D1">
        <w:rPr>
          <w:rFonts w:ascii="Times New Roman" w:hAnsi="Times New Roman" w:cs="Times New Roman"/>
          <w:b/>
          <w:bCs/>
        </w:rPr>
        <w:drawing>
          <wp:inline distT="0" distB="0" distL="0" distR="0" wp14:anchorId="4F903FAC" wp14:editId="65267B30">
            <wp:extent cx="5760720" cy="30435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14" w:rsidRDefault="005D7A14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0E8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BD11D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BD11D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BD11D1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3</w:t>
      </w:r>
      <w:r w:rsidRPr="00BD1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Florjańczyk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. Z.,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Penczek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 S. (red.), „Chemia polimerów”, tom II, Wyd. Politechniki Warszawskiej, Warszawa 2002 </w:t>
      </w:r>
    </w:p>
    <w:p w:rsidR="00BD11D1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4</w:t>
      </w:r>
      <w:r w:rsidRPr="00BD11D1">
        <w:rPr>
          <w:rFonts w:ascii="Times New Roman" w:hAnsi="Times New Roman" w:cs="Times New Roman"/>
          <w:sz w:val="24"/>
          <w:szCs w:val="24"/>
        </w:rPr>
        <w:t xml:space="preserve">. Żuchowska D., „Polimery konstrukcyjne”, WNT, Warszawa, 1999 </w:t>
      </w:r>
    </w:p>
    <w:p w:rsidR="00BD11D1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D11D1">
        <w:rPr>
          <w:rFonts w:ascii="Times New Roman" w:hAnsi="Times New Roman" w:cs="Times New Roman"/>
          <w:sz w:val="24"/>
          <w:szCs w:val="24"/>
        </w:rPr>
        <w:t xml:space="preserve">. E. Hałasa, M.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, „Wprowadzenie do inżynierii termoodpornych materiałów polimerowych”, Rzeszów 2007, </w:t>
      </w:r>
    </w:p>
    <w:p w:rsidR="00BD11D1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6</w:t>
      </w:r>
      <w:r w:rsidRPr="00BD1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 M., Oleksy M., „Technologia przetwórstwa tworzyw sztucznych”, Rzeszów, 2014, </w:t>
      </w:r>
    </w:p>
    <w:p w:rsidR="00BD11D1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7</w:t>
      </w:r>
      <w:r w:rsidRPr="00BD11D1">
        <w:rPr>
          <w:rFonts w:ascii="Times New Roman" w:hAnsi="Times New Roman" w:cs="Times New Roman"/>
          <w:sz w:val="24"/>
          <w:szCs w:val="24"/>
        </w:rPr>
        <w:t xml:space="preserve">. J. J.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Pielichowski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, A.A. Puszyński, „Technologia tworzyw sztucznych”, WNT 1994, </w:t>
      </w:r>
    </w:p>
    <w:p w:rsidR="00BD11D1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8</w:t>
      </w:r>
      <w:r w:rsidRPr="00BD11D1">
        <w:rPr>
          <w:rFonts w:ascii="Times New Roman" w:hAnsi="Times New Roman" w:cs="Times New Roman"/>
          <w:sz w:val="24"/>
          <w:szCs w:val="24"/>
        </w:rPr>
        <w:t>. Agnieszka Iwan, „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Termotropowe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azometiny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poliazometiny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 o właściwościach ciekłokrystalicznych”, Nr 4 (251—334) KWIECIEŃ, 2010, Tom LV. </w:t>
      </w:r>
    </w:p>
    <w:p w:rsidR="00BD11D1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9</w:t>
      </w:r>
      <w:r w:rsidRPr="00BD11D1">
        <w:rPr>
          <w:rFonts w:ascii="Times New Roman" w:hAnsi="Times New Roman" w:cs="Times New Roman"/>
          <w:sz w:val="24"/>
          <w:szCs w:val="24"/>
        </w:rPr>
        <w:t xml:space="preserve">. Beata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, „Ciekłokrystaliczne żywice epoksydowe jako matryce kompozytów i nanokompozytów”, POLIMERY 2012, 57, nr 3. </w:t>
      </w:r>
    </w:p>
    <w:p w:rsidR="000A0E04" w:rsidRPr="00BD11D1" w:rsidRDefault="00BD11D1" w:rsidP="00BD1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1">
        <w:rPr>
          <w:rFonts w:ascii="Times New Roman" w:hAnsi="Times New Roman" w:cs="Times New Roman"/>
          <w:sz w:val="24"/>
          <w:szCs w:val="24"/>
        </w:rPr>
        <w:t>10</w:t>
      </w:r>
      <w:r w:rsidRPr="00BD11D1">
        <w:rPr>
          <w:rFonts w:ascii="Times New Roman" w:hAnsi="Times New Roman" w:cs="Times New Roman"/>
          <w:sz w:val="24"/>
          <w:szCs w:val="24"/>
        </w:rPr>
        <w:t xml:space="preserve">. Beata </w:t>
      </w:r>
      <w:proofErr w:type="spellStart"/>
      <w:r w:rsidRPr="00BD11D1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Pr="00BD11D1">
        <w:rPr>
          <w:rFonts w:ascii="Times New Roman" w:hAnsi="Times New Roman" w:cs="Times New Roman"/>
          <w:sz w:val="24"/>
          <w:szCs w:val="24"/>
        </w:rPr>
        <w:t xml:space="preserve"> i inni, „Żywice i sieci epoksydowe o właściwościach anizotropowych”, POLIMERY 2009, 54, nr 10.</w:t>
      </w:r>
    </w:p>
    <w:sectPr w:rsidR="000A0E04" w:rsidRPr="00BD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5D7A14"/>
    <w:rsid w:val="00BD11D1"/>
    <w:rsid w:val="00C35215"/>
    <w:rsid w:val="00CA0941"/>
    <w:rsid w:val="00EA414E"/>
    <w:rsid w:val="00F04AE4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  <w:style w:type="table" w:styleId="Tabela-Siatka">
    <w:name w:val="Table Grid"/>
    <w:basedOn w:val="Standardowy"/>
    <w:uiPriority w:val="39"/>
    <w:rsid w:val="005D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2021-01-12T12:39:00Z</dcterms:created>
  <dcterms:modified xsi:type="dcterms:W3CDTF">2021-01-12T12:39:00Z</dcterms:modified>
</cp:coreProperties>
</file>