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89" w:rsidRPr="00B863CF" w:rsidRDefault="004F6F30" w:rsidP="00B863CF">
      <w:pPr>
        <w:jc w:val="center"/>
        <w:rPr>
          <w:rStyle w:val="Pogrubienie"/>
        </w:rPr>
      </w:pPr>
      <w:r w:rsidRPr="00B863CF">
        <w:rPr>
          <w:rStyle w:val="Pogrubienie"/>
        </w:rPr>
        <w:t>Zawartość raportu z części obliczeniowej projektu.</w:t>
      </w:r>
    </w:p>
    <w:p w:rsidR="004F6F30" w:rsidRDefault="004F6F30"/>
    <w:p w:rsidR="004F6F30" w:rsidRDefault="004F6F30" w:rsidP="00B863CF">
      <w:pPr>
        <w:pStyle w:val="Akapitzlist"/>
        <w:numPr>
          <w:ilvl w:val="0"/>
          <w:numId w:val="4"/>
        </w:numPr>
      </w:pPr>
      <w:r>
        <w:t xml:space="preserve">Strona tytułowa: Imię Nazwisko, </w:t>
      </w:r>
      <w:r w:rsidR="00374593">
        <w:t>kierunek,</w:t>
      </w:r>
      <w:r>
        <w:t xml:space="preserve"> rok, grupa , Projekt 1: Przekładnia dwustopniowa walcowa. Rzeszów , miesiąc rok.</w:t>
      </w:r>
    </w:p>
    <w:p w:rsidR="004F6F30" w:rsidRDefault="004F6F30" w:rsidP="00B863CF">
      <w:pPr>
        <w:pStyle w:val="Akapitzlist"/>
        <w:numPr>
          <w:ilvl w:val="0"/>
          <w:numId w:val="4"/>
        </w:numPr>
      </w:pPr>
      <w:r>
        <w:t>Temat projektu: treść, dane.</w:t>
      </w:r>
    </w:p>
    <w:p w:rsidR="004F6F30" w:rsidRDefault="004F6F30" w:rsidP="00B863CF">
      <w:pPr>
        <w:pStyle w:val="Akapitzlist"/>
        <w:numPr>
          <w:ilvl w:val="0"/>
          <w:numId w:val="4"/>
        </w:numPr>
      </w:pPr>
      <w:r>
        <w:t>Spis treści</w:t>
      </w:r>
    </w:p>
    <w:p w:rsidR="004F6F30" w:rsidRDefault="004F6F30" w:rsidP="00B863CF">
      <w:pPr>
        <w:pStyle w:val="Akapitzlist"/>
        <w:numPr>
          <w:ilvl w:val="0"/>
          <w:numId w:val="4"/>
        </w:numPr>
      </w:pPr>
      <w:r>
        <w:t>Koncepcja: schemat przekładni, źródła będące podstawą wykonania (normy, podręczniki art.), materiały, obróbka cieplna, technologia, metody wytwarzania, środki smarne, sposób smarowania, itp.</w:t>
      </w:r>
    </w:p>
    <w:p w:rsidR="004F6F30" w:rsidRDefault="004F6F30" w:rsidP="00B863CF">
      <w:pPr>
        <w:pStyle w:val="Akapitzlist"/>
        <w:numPr>
          <w:ilvl w:val="0"/>
          <w:numId w:val="4"/>
        </w:numPr>
      </w:pPr>
      <w:r>
        <w:t>Tok obliczeń podzielony na podrozdziały zawierające wyniki w postaci kluczowych parametrów definiujących rozwiązanie np.:   podział przełożenia całkowitego na stopnie</w:t>
      </w:r>
      <w:r w:rsidR="00B863CF">
        <w:t xml:space="preserve">, obliczenia wytrzymałościowe 1-szej pary kół, obliczenia wytrzymałościowe 2-giej pary kół, obliczenia wałów 1 , 2  i 3 wraz z łożyskami, dobór modyfikacji kół 1-szej  oraz 2-giej pary kół ze względu na </w:t>
      </w:r>
      <w:proofErr w:type="spellStart"/>
      <w:r w:rsidR="00B863CF">
        <w:t>KHBeta</w:t>
      </w:r>
      <w:proofErr w:type="spellEnd"/>
      <w:r w:rsidR="00B863CF">
        <w:t xml:space="preserve"> i rozkład nacisków na powierzchni zęba, TCA (</w:t>
      </w:r>
      <w:proofErr w:type="spellStart"/>
      <w:r w:rsidR="00B863CF">
        <w:t>Tooth</w:t>
      </w:r>
      <w:proofErr w:type="spellEnd"/>
      <w:r w:rsidR="00B863CF">
        <w:t xml:space="preserve"> </w:t>
      </w:r>
      <w:proofErr w:type="spellStart"/>
      <w:r w:rsidR="00B863CF">
        <w:t>Contact</w:t>
      </w:r>
      <w:proofErr w:type="spellEnd"/>
      <w:r w:rsidR="00B863CF">
        <w:t xml:space="preserve"> </w:t>
      </w:r>
      <w:proofErr w:type="spellStart"/>
      <w:r w:rsidR="00B863CF">
        <w:t>Analysis</w:t>
      </w:r>
      <w:proofErr w:type="spellEnd"/>
      <w:r w:rsidR="00B863CF">
        <w:t>) - najistotniejsze wykresy, dane rysunkowe niezbędne  do wytwarzania kół.</w:t>
      </w:r>
    </w:p>
    <w:sectPr w:rsidR="004F6F30" w:rsidSect="00034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22AC7"/>
    <w:multiLevelType w:val="hybridMultilevel"/>
    <w:tmpl w:val="90DCC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4F6F30"/>
    <w:rsid w:val="00034089"/>
    <w:rsid w:val="00374593"/>
    <w:rsid w:val="004F6F30"/>
    <w:rsid w:val="006A7AAC"/>
    <w:rsid w:val="00B8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0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863CF"/>
    <w:rPr>
      <w:b/>
      <w:bCs/>
    </w:rPr>
  </w:style>
  <w:style w:type="paragraph" w:styleId="Akapitzlist">
    <w:name w:val="List Paragraph"/>
    <w:basedOn w:val="Normalny"/>
    <w:uiPriority w:val="34"/>
    <w:qFormat/>
    <w:rsid w:val="00B863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Marciniec</dc:creator>
  <cp:lastModifiedBy>Adam Marciniec</cp:lastModifiedBy>
  <cp:revision>2</cp:revision>
  <dcterms:created xsi:type="dcterms:W3CDTF">2021-05-07T03:45:00Z</dcterms:created>
  <dcterms:modified xsi:type="dcterms:W3CDTF">2021-05-07T04:06:00Z</dcterms:modified>
</cp:coreProperties>
</file>