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41" w:rsidRDefault="00CA0941" w:rsidP="00CA0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</w:t>
      </w:r>
    </w:p>
    <w:p w:rsidR="00CA0941" w:rsidRDefault="00CA0941" w:rsidP="00CA0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instrukcje, pomocne materiały udostępnione na stronie (zdjęcia, filmy) oraz dane literaturowe i na stronach www należy wykonać raport, którego poprawność pozwoli na zaliczenie przebiegu ćwiczenia. </w:t>
      </w: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Nazwisko, imię  nr grupy.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4E79E3" w:rsidRDefault="004E79E3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Wyniki – plik WYNIKI (jedynie kalorymetr stożkowy - opracowanie oraz analiza).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Wnioski (podsumowanie ćwiczenia, </w:t>
      </w:r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charakterystyka materiałów żywica epoksydowa, Polifosforan amonu (APP),  </w:t>
      </w:r>
      <w:proofErr w:type="spellStart"/>
      <w:r w:rsidR="00772EC8" w:rsidRPr="00772EC8">
        <w:rPr>
          <w:rFonts w:ascii="Times New Roman" w:hAnsi="Times New Roman" w:cs="Times New Roman"/>
          <w:i/>
          <w:sz w:val="24"/>
          <w:szCs w:val="24"/>
        </w:rPr>
        <w:t>Dipentaerytritol</w:t>
      </w:r>
      <w:proofErr w:type="spellEnd"/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 (DPER),  </w:t>
      </w:r>
      <w:proofErr w:type="spellStart"/>
      <w:r w:rsidR="00772EC8" w:rsidRPr="00772EC8">
        <w:rPr>
          <w:rFonts w:ascii="Times New Roman" w:hAnsi="Times New Roman" w:cs="Times New Roman"/>
          <w:i/>
          <w:sz w:val="24"/>
          <w:szCs w:val="24"/>
        </w:rPr>
        <w:t>Pirofosforan</w:t>
      </w:r>
      <w:proofErr w:type="spellEnd"/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 melaminy (MPYP), </w:t>
      </w:r>
      <w:proofErr w:type="spellStart"/>
      <w:r w:rsidR="00772EC8" w:rsidRPr="00772EC8">
        <w:rPr>
          <w:rFonts w:ascii="Times New Roman" w:hAnsi="Times New Roman" w:cs="Times New Roman"/>
          <w:i/>
          <w:sz w:val="24"/>
          <w:szCs w:val="24"/>
        </w:rPr>
        <w:t>Ortofosforan</w:t>
      </w:r>
      <w:proofErr w:type="spellEnd"/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 melaminy (MP), </w:t>
      </w:r>
      <w:proofErr w:type="spellStart"/>
      <w:r w:rsidR="00772EC8" w:rsidRPr="00772EC8">
        <w:rPr>
          <w:rFonts w:ascii="Times New Roman" w:hAnsi="Times New Roman" w:cs="Times New Roman"/>
          <w:i/>
          <w:sz w:val="24"/>
          <w:szCs w:val="24"/>
        </w:rPr>
        <w:t>Hydroksycynian</w:t>
      </w:r>
      <w:proofErr w:type="spellEnd"/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 cynku (</w:t>
      </w:r>
      <w:proofErr w:type="spellStart"/>
      <w:r w:rsidR="00772EC8" w:rsidRPr="00772EC8">
        <w:rPr>
          <w:rFonts w:ascii="Times New Roman" w:hAnsi="Times New Roman" w:cs="Times New Roman"/>
          <w:i/>
          <w:sz w:val="24"/>
          <w:szCs w:val="24"/>
        </w:rPr>
        <w:t>ZnSn</w:t>
      </w:r>
      <w:proofErr w:type="spellEnd"/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(OH)6),  </w:t>
      </w:r>
      <w:proofErr w:type="spellStart"/>
      <w:r w:rsidR="00772EC8" w:rsidRPr="00772EC8">
        <w:rPr>
          <w:rFonts w:ascii="Times New Roman" w:hAnsi="Times New Roman" w:cs="Times New Roman"/>
          <w:i/>
          <w:sz w:val="24"/>
          <w:szCs w:val="24"/>
        </w:rPr>
        <w:t>Dietylofosfinian</w:t>
      </w:r>
      <w:proofErr w:type="spellEnd"/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 aluminium, </w:t>
      </w:r>
      <w:proofErr w:type="spellStart"/>
      <w:r w:rsidR="00772EC8" w:rsidRPr="00772EC8">
        <w:rPr>
          <w:rFonts w:ascii="Times New Roman" w:hAnsi="Times New Roman" w:cs="Times New Roman"/>
          <w:i/>
          <w:sz w:val="24"/>
          <w:szCs w:val="24"/>
        </w:rPr>
        <w:t>Exolite</w:t>
      </w:r>
      <w:proofErr w:type="spellEnd"/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 (OP 935),  Fosforan </w:t>
      </w:r>
      <w:proofErr w:type="spellStart"/>
      <w:r w:rsidR="00772EC8" w:rsidRPr="00772EC8">
        <w:rPr>
          <w:rFonts w:ascii="Times New Roman" w:hAnsi="Times New Roman" w:cs="Times New Roman"/>
          <w:i/>
          <w:sz w:val="24"/>
          <w:szCs w:val="24"/>
        </w:rPr>
        <w:t>tributylu</w:t>
      </w:r>
      <w:proofErr w:type="spellEnd"/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 (TBP), Melamina, Mel</w:t>
      </w:r>
      <w:r w:rsidRPr="00772EC8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oraz poznanych procesów, metod wytwarzania). </w:t>
      </w:r>
    </w:p>
    <w:p w:rsidR="004E79E3" w:rsidRPr="004E79E3" w:rsidRDefault="00CA0941" w:rsidP="004E79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omówienia zagadnienia).</w:t>
      </w:r>
      <w:bookmarkStart w:id="0" w:name="_GoBack"/>
      <w:bookmarkEnd w:id="0"/>
    </w:p>
    <w:p w:rsidR="004E79E3" w:rsidRPr="004E79E3" w:rsidRDefault="004E79E3" w:rsidP="004E79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Materiały pomocne w zrozumieniu ćwiczenia: </w:t>
      </w:r>
    </w:p>
    <w:p w:rsidR="00CA0941" w:rsidRPr="00772EC8" w:rsidRDefault="00CA0941" w:rsidP="00772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C8"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CA0941" w:rsidRPr="00772EC8" w:rsidRDefault="00CA0941" w:rsidP="00772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C8">
        <w:rPr>
          <w:rFonts w:ascii="Times New Roman" w:hAnsi="Times New Roman" w:cs="Times New Roman"/>
          <w:sz w:val="24"/>
          <w:szCs w:val="24"/>
        </w:rPr>
        <w:t>2. Film instruktażowy z przebiegu ćwiczenia.</w:t>
      </w:r>
    </w:p>
    <w:p w:rsidR="00772EC8" w:rsidRPr="00772EC8" w:rsidRDefault="00772EC8" w:rsidP="00772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EC8">
        <w:rPr>
          <w:rFonts w:ascii="Times New Roman" w:hAnsi="Times New Roman" w:cs="Times New Roman"/>
          <w:sz w:val="24"/>
          <w:szCs w:val="24"/>
        </w:rPr>
        <w:t xml:space="preserve">3. Pod redakcją Bolesława Jurkowskiego i Henryka </w:t>
      </w:r>
      <w:proofErr w:type="spellStart"/>
      <w:r w:rsidRPr="00772EC8">
        <w:rPr>
          <w:rFonts w:ascii="Times New Roman" w:hAnsi="Times New Roman" w:cs="Times New Roman"/>
          <w:sz w:val="24"/>
          <w:szCs w:val="24"/>
        </w:rPr>
        <w:t>Rydarowskiego</w:t>
      </w:r>
      <w:proofErr w:type="spellEnd"/>
      <w:r w:rsidRPr="00772EC8">
        <w:rPr>
          <w:rFonts w:ascii="Times New Roman" w:hAnsi="Times New Roman" w:cs="Times New Roman"/>
          <w:sz w:val="24"/>
          <w:szCs w:val="24"/>
        </w:rPr>
        <w:t xml:space="preserve">, „Materiały polimerowe o obniżonej palności”, </w:t>
      </w:r>
    </w:p>
    <w:p w:rsidR="00772EC8" w:rsidRPr="00772EC8" w:rsidRDefault="00772EC8" w:rsidP="00772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EC8">
        <w:rPr>
          <w:rFonts w:ascii="Times New Roman" w:hAnsi="Times New Roman" w:cs="Times New Roman"/>
          <w:sz w:val="24"/>
          <w:szCs w:val="24"/>
        </w:rPr>
        <w:t xml:space="preserve">4. Grażyna Jankowska, Władysław Przygocki, Andrzej </w:t>
      </w:r>
      <w:proofErr w:type="spellStart"/>
      <w:r w:rsidRPr="00772EC8">
        <w:rPr>
          <w:rFonts w:ascii="Times New Roman" w:hAnsi="Times New Roman" w:cs="Times New Roman"/>
          <w:sz w:val="24"/>
          <w:szCs w:val="24"/>
        </w:rPr>
        <w:t>Włochowicz</w:t>
      </w:r>
      <w:proofErr w:type="spellEnd"/>
      <w:r w:rsidRPr="00772EC8">
        <w:rPr>
          <w:rFonts w:ascii="Times New Roman" w:hAnsi="Times New Roman" w:cs="Times New Roman"/>
          <w:sz w:val="24"/>
          <w:szCs w:val="24"/>
        </w:rPr>
        <w:t xml:space="preserve">, „Palność polimerów i materiałów polimerowych”. WNT, Warszawa, </w:t>
      </w:r>
    </w:p>
    <w:p w:rsidR="000A0E04" w:rsidRPr="00772EC8" w:rsidRDefault="00772EC8" w:rsidP="00772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EC8">
        <w:rPr>
          <w:rFonts w:ascii="Times New Roman" w:hAnsi="Times New Roman" w:cs="Times New Roman"/>
          <w:sz w:val="24"/>
          <w:szCs w:val="24"/>
        </w:rPr>
        <w:t xml:space="preserve">5. Pod redakcją Bolesława Jurkowskiego i Henryka </w:t>
      </w:r>
      <w:proofErr w:type="spellStart"/>
      <w:r w:rsidRPr="00772EC8">
        <w:rPr>
          <w:rFonts w:ascii="Times New Roman" w:hAnsi="Times New Roman" w:cs="Times New Roman"/>
          <w:sz w:val="24"/>
          <w:szCs w:val="24"/>
        </w:rPr>
        <w:t>Rydarowskiego</w:t>
      </w:r>
      <w:proofErr w:type="spellEnd"/>
      <w:r w:rsidRPr="00772EC8">
        <w:rPr>
          <w:rFonts w:ascii="Times New Roman" w:hAnsi="Times New Roman" w:cs="Times New Roman"/>
          <w:sz w:val="24"/>
          <w:szCs w:val="24"/>
        </w:rPr>
        <w:t>, „Materiały polimerowe o obniżonej palności”,</w:t>
      </w:r>
    </w:p>
    <w:sectPr w:rsidR="000A0E04" w:rsidRPr="0077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1A8D"/>
    <w:multiLevelType w:val="hybridMultilevel"/>
    <w:tmpl w:val="3B2A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758C"/>
    <w:multiLevelType w:val="hybridMultilevel"/>
    <w:tmpl w:val="4D36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4E"/>
    <w:rsid w:val="000A0E04"/>
    <w:rsid w:val="004E79E3"/>
    <w:rsid w:val="00772EC8"/>
    <w:rsid w:val="00CA0941"/>
    <w:rsid w:val="00EA414E"/>
    <w:rsid w:val="00F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285DD-DE50-458B-AABB-C81AF5E0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9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941"/>
    <w:pPr>
      <w:ind w:left="720"/>
      <w:contextualSpacing/>
    </w:pPr>
  </w:style>
  <w:style w:type="character" w:customStyle="1" w:styleId="acopre">
    <w:name w:val="acopre"/>
    <w:basedOn w:val="Domylnaczcionkaakapitu"/>
    <w:rsid w:val="00CA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2021-01-04T09:29:00Z</dcterms:created>
  <dcterms:modified xsi:type="dcterms:W3CDTF">2021-01-04T09:29:00Z</dcterms:modified>
</cp:coreProperties>
</file>